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EAE" w:rsidRDefault="00270E48" w:rsidP="00AA613D">
      <w:pPr>
        <w:tabs>
          <w:tab w:val="left" w:pos="8364"/>
        </w:tabs>
        <w:adjustRightInd w:val="0"/>
        <w:snapToGrid w:val="0"/>
        <w:spacing w:line="276" w:lineRule="auto"/>
        <w:ind w:right="-58"/>
        <w:jc w:val="center"/>
        <w:rPr>
          <w:rFonts w:ascii="方正小标宋简体" w:eastAsia="方正小标宋简体" w:hAnsi="仿宋"/>
          <w:sz w:val="40"/>
          <w:szCs w:val="32"/>
        </w:rPr>
      </w:pPr>
      <w:r w:rsidRPr="00AA613D">
        <w:rPr>
          <w:rFonts w:ascii="方正小标宋简体" w:eastAsia="方正小标宋简体" w:hAnsi="仿宋" w:hint="eastAsia"/>
          <w:sz w:val="40"/>
          <w:szCs w:val="32"/>
        </w:rPr>
        <w:t>先进材料与纳米科技学院研究生</w:t>
      </w:r>
    </w:p>
    <w:p w:rsidR="00270E48" w:rsidRPr="00AA613D" w:rsidRDefault="00560D77" w:rsidP="00AA613D">
      <w:pPr>
        <w:tabs>
          <w:tab w:val="left" w:pos="8364"/>
        </w:tabs>
        <w:adjustRightInd w:val="0"/>
        <w:snapToGrid w:val="0"/>
        <w:spacing w:line="276" w:lineRule="auto"/>
        <w:ind w:right="-58"/>
        <w:jc w:val="center"/>
        <w:rPr>
          <w:rFonts w:ascii="方正小标宋简体" w:eastAsia="方正小标宋简体" w:hAnsi="仿宋"/>
          <w:sz w:val="40"/>
          <w:szCs w:val="32"/>
        </w:rPr>
      </w:pPr>
      <w:r w:rsidRPr="00AA613D">
        <w:rPr>
          <w:rFonts w:ascii="方正小标宋简体" w:eastAsia="方正小标宋简体" w:hAnsi="仿宋" w:hint="eastAsia"/>
          <w:sz w:val="40"/>
          <w:szCs w:val="32"/>
        </w:rPr>
        <w:t>学业</w:t>
      </w:r>
      <w:r w:rsidR="005C38C5" w:rsidRPr="00AA613D">
        <w:rPr>
          <w:rFonts w:ascii="方正小标宋简体" w:eastAsia="方正小标宋简体" w:hAnsi="仿宋" w:hint="eastAsia"/>
          <w:sz w:val="40"/>
          <w:szCs w:val="32"/>
        </w:rPr>
        <w:t>奖学金评定</w:t>
      </w:r>
      <w:r w:rsidR="00AA613D">
        <w:rPr>
          <w:rFonts w:ascii="方正小标宋简体" w:eastAsia="方正小标宋简体" w:hAnsi="仿宋" w:hint="eastAsia"/>
          <w:sz w:val="40"/>
          <w:szCs w:val="32"/>
        </w:rPr>
        <w:t>办法</w:t>
      </w:r>
    </w:p>
    <w:p w:rsidR="00BA0AEE" w:rsidRDefault="00BA0AEE" w:rsidP="001820B4">
      <w:pPr>
        <w:spacing w:line="276" w:lineRule="auto"/>
      </w:pPr>
    </w:p>
    <w:p w:rsidR="00270E48" w:rsidRDefault="00AA613D" w:rsidP="00AA613D">
      <w:pPr>
        <w:spacing w:line="276" w:lineRule="auto"/>
        <w:ind w:firstLineChars="221" w:firstLine="707"/>
        <w:rPr>
          <w:rFonts w:ascii="仿宋_GB2312" w:eastAsia="仿宋_GB2312" w:hAnsi="宋体"/>
          <w:spacing w:val="-6"/>
          <w:sz w:val="32"/>
          <w:szCs w:val="32"/>
        </w:rPr>
      </w:pPr>
      <w:r w:rsidRPr="00AA613D">
        <w:rPr>
          <w:rFonts w:ascii="仿宋_GB2312" w:eastAsia="仿宋_GB2312" w:hint="eastAsia"/>
          <w:sz w:val="32"/>
          <w:szCs w:val="32"/>
        </w:rPr>
        <w:t>为激发研究生的学习和科研热情，建立以科学研究为导向的激励机制，提高研究生的培养质量，</w:t>
      </w:r>
      <w:r w:rsidR="00270E48" w:rsidRPr="00AA613D">
        <w:rPr>
          <w:rFonts w:ascii="仿宋_GB2312" w:eastAsia="仿宋_GB2312" w:hint="eastAsia"/>
          <w:sz w:val="32"/>
          <w:szCs w:val="32"/>
        </w:rPr>
        <w:t>贯彻落实《关于完善学院研究生学年总评工作相关制度的通知》（</w:t>
      </w:r>
      <w:proofErr w:type="gramStart"/>
      <w:r w:rsidR="00270E48" w:rsidRPr="00AA613D">
        <w:rPr>
          <w:rFonts w:ascii="仿宋_GB2312" w:eastAsia="仿宋_GB2312" w:hint="eastAsia"/>
          <w:sz w:val="32"/>
          <w:szCs w:val="32"/>
        </w:rPr>
        <w:t>研</w:t>
      </w:r>
      <w:proofErr w:type="gramEnd"/>
      <w:r w:rsidR="00270E48" w:rsidRPr="00AA613D">
        <w:rPr>
          <w:rFonts w:ascii="仿宋_GB2312" w:eastAsia="仿宋_GB2312" w:hint="eastAsia"/>
          <w:sz w:val="32"/>
          <w:szCs w:val="32"/>
        </w:rPr>
        <w:t>字〔2015〕45号），</w:t>
      </w:r>
      <w:r w:rsidRPr="00A33949">
        <w:rPr>
          <w:rFonts w:ascii="仿宋_GB2312" w:eastAsia="仿宋_GB2312" w:hAnsi="宋体" w:hint="eastAsia"/>
          <w:spacing w:val="-6"/>
          <w:sz w:val="32"/>
          <w:szCs w:val="32"/>
        </w:rPr>
        <w:t>根据西电学〔</w:t>
      </w:r>
      <w:r w:rsidRPr="00A33949">
        <w:rPr>
          <w:rFonts w:ascii="仿宋_GB2312" w:eastAsia="仿宋_GB2312" w:hAnsi="宋体"/>
          <w:spacing w:val="-6"/>
          <w:sz w:val="32"/>
          <w:szCs w:val="32"/>
        </w:rPr>
        <w:t>2010</w:t>
      </w:r>
      <w:r w:rsidRPr="00A33949">
        <w:rPr>
          <w:rFonts w:ascii="仿宋_GB2312" w:eastAsia="仿宋_GB2312" w:hAnsi="宋体" w:hint="eastAsia"/>
          <w:spacing w:val="-6"/>
          <w:sz w:val="32"/>
          <w:szCs w:val="32"/>
        </w:rPr>
        <w:t>〕</w:t>
      </w:r>
      <w:r w:rsidRPr="00A33949">
        <w:rPr>
          <w:rFonts w:ascii="仿宋_GB2312" w:eastAsia="仿宋_GB2312" w:hAnsi="宋体"/>
          <w:spacing w:val="-6"/>
          <w:sz w:val="32"/>
          <w:szCs w:val="32"/>
        </w:rPr>
        <w:t>28</w:t>
      </w:r>
      <w:r w:rsidRPr="00A33949">
        <w:rPr>
          <w:rFonts w:ascii="仿宋_GB2312" w:eastAsia="仿宋_GB2312" w:hAnsi="宋体" w:hint="eastAsia"/>
          <w:spacing w:val="-6"/>
          <w:sz w:val="32"/>
          <w:szCs w:val="32"/>
        </w:rPr>
        <w:t>号《西安电子科技大学研究生学年总评工作实施办法》及西电学〔</w:t>
      </w:r>
      <w:r w:rsidRPr="00A33949">
        <w:rPr>
          <w:rFonts w:ascii="仿宋_GB2312" w:eastAsia="仿宋_GB2312" w:hAnsi="宋体"/>
          <w:spacing w:val="-6"/>
          <w:sz w:val="32"/>
          <w:szCs w:val="32"/>
        </w:rPr>
        <w:t>2010</w:t>
      </w:r>
      <w:r w:rsidRPr="00A33949">
        <w:rPr>
          <w:rFonts w:ascii="仿宋_GB2312" w:eastAsia="仿宋_GB2312" w:hAnsi="宋体" w:hint="eastAsia"/>
          <w:spacing w:val="-6"/>
          <w:sz w:val="32"/>
          <w:szCs w:val="32"/>
        </w:rPr>
        <w:t>〕</w:t>
      </w:r>
      <w:r w:rsidRPr="00A33949">
        <w:rPr>
          <w:rFonts w:ascii="仿宋_GB2312" w:eastAsia="仿宋_GB2312" w:hAnsi="宋体"/>
          <w:spacing w:val="-6"/>
          <w:sz w:val="32"/>
          <w:szCs w:val="32"/>
        </w:rPr>
        <w:t>29</w:t>
      </w:r>
      <w:r w:rsidRPr="00A33949">
        <w:rPr>
          <w:rFonts w:ascii="仿宋_GB2312" w:eastAsia="仿宋_GB2312" w:hAnsi="宋体" w:hint="eastAsia"/>
          <w:spacing w:val="-6"/>
          <w:sz w:val="32"/>
          <w:szCs w:val="32"/>
        </w:rPr>
        <w:t>号《西安电子科技大学研究生奖学金评定办法》，</w:t>
      </w:r>
      <w:r>
        <w:rPr>
          <w:rFonts w:ascii="仿宋_GB2312" w:eastAsia="仿宋_GB2312" w:hAnsi="宋体" w:hint="eastAsia"/>
          <w:spacing w:val="-6"/>
          <w:sz w:val="32"/>
          <w:szCs w:val="32"/>
        </w:rPr>
        <w:t>结合我院实际情况制定本办法。</w:t>
      </w:r>
    </w:p>
    <w:p w:rsidR="00AA613D" w:rsidRDefault="00AA613D" w:rsidP="00AA613D">
      <w:pPr>
        <w:spacing w:line="600" w:lineRule="exact"/>
        <w:ind w:firstLineChars="200" w:firstLine="640"/>
        <w:rPr>
          <w:rFonts w:ascii="黑体" w:eastAsia="黑体" w:hAnsi="宋体"/>
          <w:sz w:val="32"/>
          <w:szCs w:val="32"/>
        </w:rPr>
      </w:pPr>
      <w:r w:rsidRPr="00A33949">
        <w:rPr>
          <w:rFonts w:ascii="黑体" w:eastAsia="黑体" w:hAnsi="宋体" w:hint="eastAsia"/>
          <w:sz w:val="32"/>
          <w:szCs w:val="32"/>
        </w:rPr>
        <w:t>一、</w:t>
      </w:r>
      <w:r>
        <w:rPr>
          <w:rFonts w:ascii="黑体" w:eastAsia="黑体" w:hAnsi="宋体" w:hint="eastAsia"/>
          <w:sz w:val="32"/>
          <w:szCs w:val="32"/>
        </w:rPr>
        <w:t>组织机构</w:t>
      </w:r>
    </w:p>
    <w:p w:rsidR="00AA613D" w:rsidRDefault="00AA613D" w:rsidP="00480BDA">
      <w:pPr>
        <w:spacing w:line="560" w:lineRule="exact"/>
        <w:ind w:firstLineChars="202" w:firstLine="646"/>
        <w:rPr>
          <w:rFonts w:ascii="仿宋_GB2312" w:eastAsia="仿宋_GB2312" w:hAnsi="宋体"/>
          <w:sz w:val="32"/>
          <w:szCs w:val="32"/>
        </w:rPr>
      </w:pPr>
      <w:r w:rsidRPr="00AA613D">
        <w:rPr>
          <w:rFonts w:ascii="仿宋_GB2312" w:eastAsia="仿宋_GB2312" w:hAnsi="宋体" w:hint="eastAsia"/>
          <w:sz w:val="32"/>
          <w:szCs w:val="32"/>
        </w:rPr>
        <w:t>研究生学业奖学金评定工作由学院研究生奖助工作管理委员会负责组织实施和落实</w:t>
      </w:r>
      <w:r w:rsidR="008B2E10">
        <w:rPr>
          <w:rFonts w:ascii="仿宋_GB2312" w:eastAsia="仿宋_GB2312" w:hAnsi="宋体" w:hint="eastAsia"/>
          <w:sz w:val="32"/>
          <w:szCs w:val="32"/>
        </w:rPr>
        <w:t>，包括</w:t>
      </w:r>
      <w:r w:rsidR="00D2096A" w:rsidRPr="00D2096A">
        <w:rPr>
          <w:rFonts w:ascii="仿宋_GB2312" w:eastAsia="仿宋_GB2312" w:hAnsi="宋体" w:hint="eastAsia"/>
          <w:sz w:val="32"/>
          <w:szCs w:val="32"/>
        </w:rPr>
        <w:t>学院研究生</w:t>
      </w:r>
      <w:r w:rsidR="00D2096A">
        <w:rPr>
          <w:rFonts w:ascii="仿宋_GB2312" w:eastAsia="仿宋_GB2312" w:hAnsi="宋体" w:hint="eastAsia"/>
          <w:sz w:val="32"/>
          <w:szCs w:val="32"/>
        </w:rPr>
        <w:t>学业</w:t>
      </w:r>
      <w:r w:rsidR="00D2096A" w:rsidRPr="00D2096A">
        <w:rPr>
          <w:rFonts w:ascii="仿宋_GB2312" w:eastAsia="仿宋_GB2312" w:hAnsi="宋体" w:hint="eastAsia"/>
          <w:sz w:val="32"/>
          <w:szCs w:val="32"/>
        </w:rPr>
        <w:t>奖学金的名额分配、评定和审核工作，听取并处理研究生对</w:t>
      </w:r>
      <w:r w:rsidR="008B2E10">
        <w:rPr>
          <w:rFonts w:ascii="仿宋_GB2312" w:eastAsia="仿宋_GB2312" w:hAnsi="宋体" w:hint="eastAsia"/>
          <w:sz w:val="32"/>
          <w:szCs w:val="32"/>
        </w:rPr>
        <w:t>学业</w:t>
      </w:r>
      <w:r w:rsidR="00D2096A" w:rsidRPr="00D2096A">
        <w:rPr>
          <w:rFonts w:ascii="仿宋_GB2312" w:eastAsia="仿宋_GB2312" w:hAnsi="宋体" w:hint="eastAsia"/>
          <w:sz w:val="32"/>
          <w:szCs w:val="32"/>
        </w:rPr>
        <w:t>奖学金评定工作的意见和建议。</w:t>
      </w:r>
    </w:p>
    <w:p w:rsidR="008B2E10" w:rsidRPr="00D2096A" w:rsidRDefault="008B2E10" w:rsidP="00480BDA">
      <w:pPr>
        <w:spacing w:line="560" w:lineRule="exact"/>
        <w:ind w:firstLineChars="202" w:firstLine="646"/>
        <w:rPr>
          <w:rFonts w:ascii="仿宋_GB2312" w:eastAsia="仿宋_GB2312" w:hAnsi="宋体"/>
          <w:sz w:val="32"/>
          <w:szCs w:val="32"/>
        </w:rPr>
      </w:pPr>
      <w:r w:rsidRPr="008B2E10">
        <w:rPr>
          <w:rFonts w:ascii="仿宋_GB2312" w:eastAsia="仿宋_GB2312" w:hAnsi="宋体" w:hint="eastAsia"/>
          <w:sz w:val="32"/>
          <w:szCs w:val="32"/>
        </w:rPr>
        <w:t>各研究生班级设立奖学金评议小组，由辅导员、班长、支部书记以及部分学生代表组成，学生代表由学生民主选举产生。评议小组的人数不低于全班总人数的20%。负责受理学生的申请，进行资格审查，汇总计算测评成绩，进行</w:t>
      </w:r>
      <w:r w:rsidR="00274B09">
        <w:rPr>
          <w:rFonts w:ascii="仿宋_GB2312" w:eastAsia="仿宋_GB2312" w:hAnsi="宋体" w:hint="eastAsia"/>
          <w:sz w:val="32"/>
          <w:szCs w:val="32"/>
        </w:rPr>
        <w:t>学业</w:t>
      </w:r>
      <w:r w:rsidRPr="008B2E10">
        <w:rPr>
          <w:rFonts w:ascii="仿宋_GB2312" w:eastAsia="仿宋_GB2312" w:hAnsi="宋体" w:hint="eastAsia"/>
          <w:sz w:val="32"/>
          <w:szCs w:val="32"/>
        </w:rPr>
        <w:t>奖学金评定工作。</w:t>
      </w:r>
    </w:p>
    <w:p w:rsidR="00AA613D" w:rsidRDefault="00AA613D" w:rsidP="00480BDA">
      <w:pPr>
        <w:spacing w:line="560" w:lineRule="exact"/>
        <w:ind w:firstLineChars="202" w:firstLine="646"/>
        <w:rPr>
          <w:rFonts w:ascii="仿宋_GB2312" w:eastAsia="仿宋_GB2312" w:hAnsi="宋体"/>
          <w:sz w:val="32"/>
          <w:szCs w:val="32"/>
        </w:rPr>
      </w:pPr>
      <w:r>
        <w:rPr>
          <w:rFonts w:ascii="仿宋_GB2312" w:eastAsia="仿宋_GB2312" w:hAnsi="宋体" w:hint="eastAsia"/>
          <w:sz w:val="32"/>
          <w:szCs w:val="32"/>
        </w:rPr>
        <w:t>学院研究生奖助工作管理委员会名单：</w:t>
      </w:r>
    </w:p>
    <w:p w:rsidR="00AA613D" w:rsidRPr="00AA613D" w:rsidRDefault="00AA613D" w:rsidP="00480BDA">
      <w:pPr>
        <w:spacing w:line="560" w:lineRule="exact"/>
        <w:ind w:firstLineChars="202" w:firstLine="646"/>
        <w:rPr>
          <w:rFonts w:ascii="仿宋_GB2312" w:eastAsia="仿宋_GB2312" w:hAnsi="宋体"/>
          <w:sz w:val="32"/>
          <w:szCs w:val="32"/>
        </w:rPr>
      </w:pPr>
      <w:r w:rsidRPr="00AA613D">
        <w:rPr>
          <w:rFonts w:ascii="仿宋_GB2312" w:eastAsia="仿宋_GB2312" w:hAnsi="宋体" w:hint="eastAsia"/>
          <w:sz w:val="32"/>
          <w:szCs w:val="32"/>
        </w:rPr>
        <w:t>主  任</w:t>
      </w:r>
      <w:r w:rsidRPr="00AA613D">
        <w:rPr>
          <w:rFonts w:ascii="仿宋_GB2312" w:eastAsia="仿宋_GB2312" w:hAnsi="宋体"/>
          <w:sz w:val="32"/>
          <w:szCs w:val="32"/>
        </w:rPr>
        <w:t>：</w:t>
      </w:r>
      <w:proofErr w:type="gramStart"/>
      <w:r w:rsidRPr="00AA613D">
        <w:rPr>
          <w:rFonts w:ascii="仿宋_GB2312" w:eastAsia="仿宋_GB2312" w:hAnsi="宋体" w:hint="eastAsia"/>
          <w:sz w:val="32"/>
          <w:szCs w:val="32"/>
        </w:rPr>
        <w:t>史小卫</w:t>
      </w:r>
      <w:proofErr w:type="gramEnd"/>
    </w:p>
    <w:p w:rsidR="00AA613D" w:rsidRPr="00AA613D" w:rsidRDefault="00AA613D" w:rsidP="00480BDA">
      <w:pPr>
        <w:spacing w:line="560" w:lineRule="exact"/>
        <w:ind w:firstLineChars="202" w:firstLine="646"/>
        <w:rPr>
          <w:rFonts w:ascii="仿宋_GB2312" w:eastAsia="仿宋_GB2312" w:hAnsi="宋体"/>
          <w:sz w:val="32"/>
          <w:szCs w:val="32"/>
        </w:rPr>
      </w:pPr>
      <w:r w:rsidRPr="00AA613D">
        <w:rPr>
          <w:rFonts w:ascii="仿宋_GB2312" w:eastAsia="仿宋_GB2312" w:hAnsi="宋体" w:hint="eastAsia"/>
          <w:sz w:val="32"/>
          <w:szCs w:val="32"/>
        </w:rPr>
        <w:t>副主任：</w:t>
      </w:r>
      <w:r w:rsidRPr="00AA613D">
        <w:rPr>
          <w:rFonts w:ascii="仿宋_GB2312" w:eastAsia="仿宋_GB2312" w:hAnsi="宋体"/>
          <w:sz w:val="32"/>
          <w:szCs w:val="32"/>
        </w:rPr>
        <w:t>马晓华</w:t>
      </w:r>
      <w:r w:rsidRPr="00AA613D">
        <w:rPr>
          <w:rFonts w:ascii="仿宋_GB2312" w:eastAsia="仿宋_GB2312" w:hAnsi="宋体" w:hint="eastAsia"/>
          <w:sz w:val="32"/>
          <w:szCs w:val="32"/>
        </w:rPr>
        <w:t xml:space="preserve">  黄 </w:t>
      </w:r>
      <w:r w:rsidRPr="00AA613D">
        <w:rPr>
          <w:rFonts w:ascii="仿宋_GB2312" w:eastAsia="仿宋_GB2312" w:hAnsi="宋体"/>
          <w:sz w:val="32"/>
          <w:szCs w:val="32"/>
        </w:rPr>
        <w:t xml:space="preserve"> </w:t>
      </w:r>
      <w:r w:rsidRPr="00AA613D">
        <w:rPr>
          <w:rFonts w:ascii="仿宋_GB2312" w:eastAsia="仿宋_GB2312" w:hAnsi="宋体" w:hint="eastAsia"/>
          <w:sz w:val="32"/>
          <w:szCs w:val="32"/>
        </w:rPr>
        <w:t>伟</w:t>
      </w:r>
    </w:p>
    <w:p w:rsidR="00AA613D" w:rsidRPr="00AA613D" w:rsidRDefault="00AA613D" w:rsidP="00480BDA">
      <w:pPr>
        <w:spacing w:line="560" w:lineRule="exact"/>
        <w:ind w:firstLineChars="202" w:firstLine="646"/>
        <w:rPr>
          <w:rFonts w:ascii="仿宋_GB2312" w:eastAsia="仿宋_GB2312" w:hAnsi="宋体"/>
          <w:sz w:val="32"/>
          <w:szCs w:val="32"/>
        </w:rPr>
      </w:pPr>
      <w:r w:rsidRPr="00AA613D">
        <w:rPr>
          <w:rFonts w:ascii="仿宋_GB2312" w:eastAsia="仿宋_GB2312" w:hAnsi="宋体" w:hint="eastAsia"/>
          <w:sz w:val="32"/>
          <w:szCs w:val="32"/>
        </w:rPr>
        <w:lastRenderedPageBreak/>
        <w:t>委  员：</w:t>
      </w:r>
      <w:r w:rsidRPr="00AA613D">
        <w:rPr>
          <w:rFonts w:ascii="仿宋_GB2312" w:eastAsia="仿宋_GB2312" w:hAnsi="宋体"/>
          <w:sz w:val="32"/>
          <w:szCs w:val="32"/>
        </w:rPr>
        <w:t>李</w:t>
      </w:r>
      <w:r>
        <w:rPr>
          <w:rFonts w:ascii="仿宋_GB2312" w:eastAsia="仿宋_GB2312" w:hAnsi="宋体" w:hint="eastAsia"/>
          <w:sz w:val="32"/>
          <w:szCs w:val="32"/>
        </w:rPr>
        <w:t>智</w:t>
      </w:r>
      <w:r w:rsidRPr="00AA613D">
        <w:rPr>
          <w:rFonts w:ascii="仿宋_GB2312" w:eastAsia="仿宋_GB2312" w:hAnsi="宋体"/>
          <w:sz w:val="32"/>
          <w:szCs w:val="32"/>
        </w:rPr>
        <w:t>敏</w:t>
      </w:r>
      <w:r w:rsidRPr="00AA613D">
        <w:rPr>
          <w:rFonts w:ascii="仿宋_GB2312" w:eastAsia="仿宋_GB2312" w:hAnsi="宋体" w:hint="eastAsia"/>
          <w:sz w:val="32"/>
          <w:szCs w:val="32"/>
        </w:rPr>
        <w:t xml:space="preserve">  张 </w:t>
      </w:r>
      <w:r w:rsidRPr="00AA613D">
        <w:rPr>
          <w:rFonts w:ascii="仿宋_GB2312" w:eastAsia="仿宋_GB2312" w:hAnsi="宋体"/>
          <w:sz w:val="32"/>
          <w:szCs w:val="32"/>
        </w:rPr>
        <w:t xml:space="preserve"> </w:t>
      </w:r>
      <w:proofErr w:type="gramStart"/>
      <w:r w:rsidRPr="00AA613D">
        <w:rPr>
          <w:rFonts w:ascii="仿宋_GB2312" w:eastAsia="仿宋_GB2312" w:hAnsi="宋体" w:hint="eastAsia"/>
          <w:sz w:val="32"/>
          <w:szCs w:val="32"/>
        </w:rPr>
        <w:t>哲</w:t>
      </w:r>
      <w:proofErr w:type="gramEnd"/>
      <w:r w:rsidRPr="00AA613D">
        <w:rPr>
          <w:rFonts w:ascii="仿宋_GB2312" w:eastAsia="仿宋_GB2312" w:hAnsi="宋体" w:hint="eastAsia"/>
          <w:sz w:val="32"/>
          <w:szCs w:val="32"/>
        </w:rPr>
        <w:t xml:space="preserve">  胡  英  梁艳萍  雷天</w:t>
      </w:r>
      <w:r>
        <w:rPr>
          <w:rFonts w:ascii="仿宋_GB2312" w:eastAsia="仿宋_GB2312" w:hAnsi="宋体" w:hint="eastAsia"/>
          <w:sz w:val="32"/>
          <w:szCs w:val="32"/>
        </w:rPr>
        <w:t>民</w:t>
      </w:r>
      <w:r w:rsidRPr="00AA613D">
        <w:rPr>
          <w:rFonts w:ascii="仿宋_GB2312" w:eastAsia="仿宋_GB2312" w:hAnsi="宋体" w:hint="eastAsia"/>
          <w:sz w:val="32"/>
          <w:szCs w:val="32"/>
        </w:rPr>
        <w:t xml:space="preserve"> </w:t>
      </w:r>
    </w:p>
    <w:p w:rsidR="00AA613D" w:rsidRPr="00A33949" w:rsidRDefault="00AA613D" w:rsidP="00480BDA">
      <w:pPr>
        <w:spacing w:line="560" w:lineRule="exact"/>
        <w:ind w:firstLineChars="202" w:firstLine="646"/>
        <w:rPr>
          <w:rFonts w:ascii="仿宋_GB2312" w:eastAsia="仿宋_GB2312" w:hAnsi="宋体"/>
          <w:sz w:val="32"/>
          <w:szCs w:val="32"/>
        </w:rPr>
      </w:pPr>
      <w:r w:rsidRPr="00AA613D">
        <w:rPr>
          <w:rFonts w:ascii="仿宋_GB2312" w:eastAsia="仿宋_GB2312" w:hAnsi="宋体"/>
          <w:sz w:val="32"/>
          <w:szCs w:val="32"/>
        </w:rPr>
        <w:t xml:space="preserve">        </w:t>
      </w:r>
      <w:r w:rsidRPr="00AA613D">
        <w:rPr>
          <w:rFonts w:ascii="仿宋_GB2312" w:eastAsia="仿宋_GB2312" w:hAnsi="宋体" w:hint="eastAsia"/>
          <w:sz w:val="32"/>
          <w:szCs w:val="32"/>
        </w:rPr>
        <w:t>博士生</w:t>
      </w:r>
      <w:r w:rsidRPr="00AA613D">
        <w:rPr>
          <w:rFonts w:ascii="仿宋_GB2312" w:eastAsia="仿宋_GB2312" w:hAnsi="宋体"/>
          <w:sz w:val="32"/>
          <w:szCs w:val="32"/>
        </w:rPr>
        <w:t>代表</w:t>
      </w:r>
      <w:r w:rsidRPr="00AA613D">
        <w:rPr>
          <w:rFonts w:ascii="仿宋_GB2312" w:eastAsia="仿宋_GB2312" w:hAnsi="宋体" w:hint="eastAsia"/>
          <w:sz w:val="32"/>
          <w:szCs w:val="32"/>
        </w:rPr>
        <w:t>1人</w:t>
      </w:r>
      <w:r w:rsidRPr="00AA613D">
        <w:rPr>
          <w:rFonts w:ascii="仿宋_GB2312" w:eastAsia="仿宋_GB2312" w:hAnsi="宋体"/>
          <w:sz w:val="32"/>
          <w:szCs w:val="32"/>
        </w:rPr>
        <w:t>，</w:t>
      </w:r>
      <w:r>
        <w:rPr>
          <w:rFonts w:ascii="仿宋_GB2312" w:eastAsia="仿宋_GB2312" w:hAnsi="宋体" w:hint="eastAsia"/>
          <w:sz w:val="32"/>
          <w:szCs w:val="32"/>
        </w:rPr>
        <w:t>硕士</w:t>
      </w:r>
      <w:r w:rsidRPr="00AA613D">
        <w:rPr>
          <w:rFonts w:ascii="仿宋_GB2312" w:eastAsia="仿宋_GB2312" w:hAnsi="宋体"/>
          <w:sz w:val="32"/>
          <w:szCs w:val="32"/>
        </w:rPr>
        <w:t>生代表</w:t>
      </w:r>
      <w:r w:rsidRPr="00AA613D">
        <w:rPr>
          <w:rFonts w:ascii="仿宋_GB2312" w:eastAsia="仿宋_GB2312" w:hAnsi="宋体" w:hint="eastAsia"/>
          <w:sz w:val="32"/>
          <w:szCs w:val="32"/>
        </w:rPr>
        <w:t>1人</w:t>
      </w:r>
    </w:p>
    <w:p w:rsidR="00AA613D" w:rsidRDefault="00AA613D" w:rsidP="00480BDA">
      <w:pPr>
        <w:spacing w:line="560" w:lineRule="exact"/>
        <w:ind w:firstLineChars="221" w:firstLine="707"/>
        <w:rPr>
          <w:rFonts w:ascii="仿宋_GB2312" w:eastAsia="仿宋_GB2312"/>
          <w:sz w:val="32"/>
          <w:szCs w:val="32"/>
        </w:rPr>
      </w:pPr>
      <w:r>
        <w:rPr>
          <w:rFonts w:ascii="仿宋_GB2312" w:eastAsia="仿宋_GB2312" w:hint="eastAsia"/>
          <w:sz w:val="32"/>
          <w:szCs w:val="32"/>
        </w:rPr>
        <w:t>其中，学生代表由各</w:t>
      </w:r>
      <w:r w:rsidR="00D2096A">
        <w:rPr>
          <w:rFonts w:ascii="仿宋_GB2312" w:eastAsia="仿宋_GB2312" w:hint="eastAsia"/>
          <w:sz w:val="32"/>
          <w:szCs w:val="32"/>
        </w:rPr>
        <w:t>班</w:t>
      </w:r>
      <w:r>
        <w:rPr>
          <w:rFonts w:ascii="仿宋_GB2312" w:eastAsia="仿宋_GB2312" w:hint="eastAsia"/>
          <w:sz w:val="32"/>
          <w:szCs w:val="32"/>
        </w:rPr>
        <w:t>级奖助金评议小组推选产生。</w:t>
      </w:r>
    </w:p>
    <w:p w:rsidR="00AA613D" w:rsidRDefault="00AA613D" w:rsidP="00480BDA">
      <w:pPr>
        <w:spacing w:line="560" w:lineRule="exact"/>
        <w:ind w:firstLineChars="200" w:firstLine="640"/>
        <w:rPr>
          <w:rFonts w:ascii="黑体" w:eastAsia="黑体" w:hAnsi="宋体"/>
          <w:sz w:val="32"/>
          <w:szCs w:val="32"/>
        </w:rPr>
      </w:pPr>
      <w:r>
        <w:rPr>
          <w:rFonts w:ascii="黑体" w:eastAsia="黑体" w:hAnsi="宋体" w:hint="eastAsia"/>
          <w:sz w:val="32"/>
          <w:szCs w:val="32"/>
        </w:rPr>
        <w:t>二</w:t>
      </w:r>
      <w:r w:rsidRPr="00A33949">
        <w:rPr>
          <w:rFonts w:ascii="黑体" w:eastAsia="黑体" w:hAnsi="宋体" w:hint="eastAsia"/>
          <w:sz w:val="32"/>
          <w:szCs w:val="32"/>
        </w:rPr>
        <w:t>、</w:t>
      </w:r>
      <w:r w:rsidR="00D2096A">
        <w:rPr>
          <w:rFonts w:ascii="黑体" w:eastAsia="黑体" w:hAnsi="宋体" w:hint="eastAsia"/>
          <w:sz w:val="32"/>
          <w:szCs w:val="32"/>
        </w:rPr>
        <w:t>评定程序</w:t>
      </w:r>
    </w:p>
    <w:p w:rsidR="008B2E10" w:rsidRDefault="00D2096A" w:rsidP="00480BDA">
      <w:pPr>
        <w:spacing w:line="560" w:lineRule="exact"/>
        <w:ind w:firstLineChars="221" w:firstLine="707"/>
        <w:rPr>
          <w:rFonts w:ascii="仿宋_GB2312" w:eastAsia="仿宋_GB2312"/>
          <w:sz w:val="32"/>
          <w:szCs w:val="32"/>
        </w:rPr>
      </w:pPr>
      <w:r>
        <w:rPr>
          <w:rFonts w:ascii="仿宋_GB2312" w:eastAsia="仿宋_GB2312" w:hint="eastAsia"/>
          <w:sz w:val="32"/>
          <w:szCs w:val="32"/>
        </w:rPr>
        <w:t>按照“</w:t>
      </w:r>
      <w:r w:rsidR="008B2E10">
        <w:rPr>
          <w:rFonts w:ascii="仿宋_GB2312" w:eastAsia="仿宋_GB2312" w:hint="eastAsia"/>
          <w:sz w:val="32"/>
          <w:szCs w:val="32"/>
        </w:rPr>
        <w:t>综合评测、</w:t>
      </w:r>
      <w:r>
        <w:rPr>
          <w:rFonts w:ascii="仿宋_GB2312" w:eastAsia="仿宋_GB2312" w:hint="eastAsia"/>
          <w:sz w:val="32"/>
          <w:szCs w:val="32"/>
        </w:rPr>
        <w:t>学生申请、班级评议、学院审核、公开公示、学校审批”的程序依次进行。</w:t>
      </w:r>
    </w:p>
    <w:p w:rsidR="008B2E10" w:rsidRDefault="008B2E10" w:rsidP="00013D77">
      <w:pPr>
        <w:spacing w:line="560" w:lineRule="exact"/>
        <w:ind w:firstLineChars="221" w:firstLine="707"/>
        <w:rPr>
          <w:rFonts w:ascii="仿宋_GB2312" w:eastAsia="仿宋_GB2312"/>
          <w:sz w:val="32"/>
          <w:szCs w:val="32"/>
        </w:rPr>
      </w:pPr>
      <w:r>
        <w:rPr>
          <w:rFonts w:ascii="仿宋_GB2312" w:eastAsia="仿宋_GB2312" w:hint="eastAsia"/>
          <w:sz w:val="32"/>
          <w:szCs w:val="32"/>
        </w:rPr>
        <w:t>综合评测，指研究生学年综合评测，该评测由奖学金评议小组严格按照</w:t>
      </w:r>
      <w:r w:rsidR="00013D77">
        <w:rPr>
          <w:rFonts w:ascii="仿宋_GB2312" w:eastAsia="仿宋_GB2312" w:hint="eastAsia"/>
          <w:sz w:val="32"/>
          <w:szCs w:val="32"/>
        </w:rPr>
        <w:t>《</w:t>
      </w:r>
      <w:r w:rsidR="00013D77" w:rsidRPr="00013D77">
        <w:rPr>
          <w:rFonts w:ascii="仿宋_GB2312" w:eastAsia="仿宋_GB2312" w:hint="eastAsia"/>
          <w:sz w:val="32"/>
          <w:szCs w:val="32"/>
        </w:rPr>
        <w:t>先进材料与纳米科技学院研究生综合评测工作方案</w:t>
      </w:r>
      <w:r w:rsidR="00013D77">
        <w:rPr>
          <w:rFonts w:ascii="仿宋_GB2312" w:eastAsia="仿宋_GB2312" w:hint="eastAsia"/>
          <w:sz w:val="32"/>
          <w:szCs w:val="32"/>
        </w:rPr>
        <w:t>》</w:t>
      </w:r>
      <w:r>
        <w:rPr>
          <w:rFonts w:ascii="仿宋_GB2312" w:eastAsia="仿宋_GB2312" w:hint="eastAsia"/>
          <w:sz w:val="32"/>
          <w:szCs w:val="32"/>
        </w:rPr>
        <w:t>实施。</w:t>
      </w:r>
    </w:p>
    <w:p w:rsidR="008B2E10" w:rsidRDefault="008B2E10" w:rsidP="00480BDA">
      <w:pPr>
        <w:spacing w:line="560" w:lineRule="exact"/>
        <w:ind w:firstLineChars="221" w:firstLine="707"/>
        <w:rPr>
          <w:rFonts w:ascii="仿宋_GB2312" w:eastAsia="仿宋_GB2312"/>
          <w:sz w:val="32"/>
          <w:szCs w:val="32"/>
        </w:rPr>
      </w:pPr>
      <w:r>
        <w:rPr>
          <w:rFonts w:ascii="仿宋_GB2312" w:eastAsia="仿宋_GB2312" w:hint="eastAsia"/>
          <w:sz w:val="32"/>
          <w:szCs w:val="32"/>
        </w:rPr>
        <w:t>学生申请，有意参评学业奖学金的同学须向班级奖学金评议小组提出申请。</w:t>
      </w:r>
    </w:p>
    <w:p w:rsidR="008B2E10" w:rsidRPr="008B2E10" w:rsidRDefault="008B2E10" w:rsidP="00480BDA">
      <w:pPr>
        <w:spacing w:line="560" w:lineRule="exact"/>
        <w:ind w:firstLineChars="221" w:firstLine="707"/>
        <w:rPr>
          <w:rFonts w:ascii="仿宋_GB2312" w:eastAsia="仿宋_GB2312"/>
          <w:sz w:val="32"/>
          <w:szCs w:val="32"/>
        </w:rPr>
      </w:pPr>
      <w:r>
        <w:rPr>
          <w:rFonts w:ascii="仿宋_GB2312" w:eastAsia="仿宋_GB2312" w:hint="eastAsia"/>
          <w:sz w:val="32"/>
          <w:szCs w:val="32"/>
        </w:rPr>
        <w:t>班级评议，各班级奖学金评议小组负责审查申请人参评资格</w:t>
      </w:r>
      <w:r w:rsidR="00E45E85">
        <w:rPr>
          <w:rFonts w:ascii="仿宋_GB2312" w:eastAsia="仿宋_GB2312" w:hint="eastAsia"/>
          <w:sz w:val="32"/>
          <w:szCs w:val="32"/>
        </w:rPr>
        <w:t>，</w:t>
      </w:r>
      <w:r w:rsidR="00AD68BC">
        <w:rPr>
          <w:rFonts w:ascii="仿宋_GB2312" w:eastAsia="仿宋_GB2312" w:hint="eastAsia"/>
          <w:sz w:val="32"/>
          <w:szCs w:val="32"/>
        </w:rPr>
        <w:t>召开民主评议会评议</w:t>
      </w:r>
      <w:r w:rsidR="00E45E85">
        <w:rPr>
          <w:rFonts w:ascii="仿宋_GB2312" w:eastAsia="仿宋_GB2312" w:hint="eastAsia"/>
          <w:sz w:val="32"/>
          <w:szCs w:val="32"/>
        </w:rPr>
        <w:t>学业奖学金</w:t>
      </w:r>
      <w:r w:rsidR="00E45E85" w:rsidRPr="0068645D">
        <w:rPr>
          <w:rFonts w:ascii="仿宋_GB2312" w:eastAsia="仿宋_GB2312" w:hint="eastAsia"/>
          <w:sz w:val="32"/>
          <w:szCs w:val="32"/>
        </w:rPr>
        <w:t>。</w:t>
      </w:r>
    </w:p>
    <w:p w:rsidR="00AA613D" w:rsidRDefault="00E45E85" w:rsidP="00480BDA">
      <w:pPr>
        <w:spacing w:line="560" w:lineRule="exact"/>
        <w:ind w:firstLineChars="221" w:firstLine="707"/>
        <w:rPr>
          <w:rFonts w:ascii="仿宋_GB2312" w:eastAsia="仿宋_GB2312"/>
          <w:sz w:val="32"/>
          <w:szCs w:val="32"/>
        </w:rPr>
      </w:pPr>
      <w:r>
        <w:rPr>
          <w:rFonts w:ascii="仿宋_GB2312" w:eastAsia="仿宋_GB2312" w:hint="eastAsia"/>
          <w:sz w:val="32"/>
          <w:szCs w:val="32"/>
        </w:rPr>
        <w:t>学院审核，</w:t>
      </w:r>
      <w:r w:rsidR="00D2096A">
        <w:rPr>
          <w:rFonts w:ascii="仿宋_GB2312" w:eastAsia="仿宋_GB2312" w:hint="eastAsia"/>
          <w:sz w:val="32"/>
          <w:szCs w:val="32"/>
        </w:rPr>
        <w:t>班级评议结果由学院</w:t>
      </w:r>
      <w:r>
        <w:rPr>
          <w:rFonts w:ascii="仿宋_GB2312" w:eastAsia="仿宋_GB2312" w:hint="eastAsia"/>
          <w:sz w:val="32"/>
          <w:szCs w:val="32"/>
        </w:rPr>
        <w:t>奖助工作管理委员会负责</w:t>
      </w:r>
      <w:r w:rsidR="00D2096A">
        <w:rPr>
          <w:rFonts w:ascii="仿宋_GB2312" w:eastAsia="仿宋_GB2312" w:hint="eastAsia"/>
          <w:sz w:val="32"/>
          <w:szCs w:val="32"/>
        </w:rPr>
        <w:t>审核</w:t>
      </w:r>
      <w:r>
        <w:rPr>
          <w:rFonts w:ascii="仿宋_GB2312" w:eastAsia="仿宋_GB2312" w:hint="eastAsia"/>
          <w:sz w:val="32"/>
          <w:szCs w:val="32"/>
        </w:rPr>
        <w:t>。</w:t>
      </w:r>
    </w:p>
    <w:p w:rsidR="00E45E85" w:rsidRDefault="00E45E85" w:rsidP="00480BDA">
      <w:pPr>
        <w:spacing w:line="560" w:lineRule="exact"/>
        <w:ind w:firstLineChars="221" w:firstLine="707"/>
        <w:rPr>
          <w:rFonts w:ascii="仿宋_GB2312" w:eastAsia="仿宋_GB2312"/>
          <w:sz w:val="32"/>
          <w:szCs w:val="32"/>
        </w:rPr>
      </w:pPr>
      <w:r>
        <w:rPr>
          <w:rFonts w:ascii="仿宋_GB2312" w:eastAsia="仿宋_GB2312" w:hint="eastAsia"/>
          <w:sz w:val="32"/>
          <w:szCs w:val="32"/>
        </w:rPr>
        <w:t>公开公示，学院将审核通过的学业奖学金评定结果公开公示3个工作日以上。</w:t>
      </w:r>
    </w:p>
    <w:p w:rsidR="00E45E85" w:rsidRPr="00E45E85" w:rsidRDefault="00E45E85" w:rsidP="00480BDA">
      <w:pPr>
        <w:spacing w:line="560" w:lineRule="exact"/>
        <w:ind w:firstLineChars="221" w:firstLine="707"/>
        <w:rPr>
          <w:rFonts w:ascii="仿宋_GB2312" w:eastAsia="仿宋_GB2312"/>
          <w:sz w:val="32"/>
          <w:szCs w:val="32"/>
        </w:rPr>
      </w:pPr>
      <w:r>
        <w:rPr>
          <w:rFonts w:ascii="仿宋_GB2312" w:eastAsia="仿宋_GB2312" w:hint="eastAsia"/>
          <w:sz w:val="32"/>
          <w:szCs w:val="32"/>
        </w:rPr>
        <w:t>学校审批，公示结束后，</w:t>
      </w:r>
      <w:r w:rsidR="008D0E9A">
        <w:rPr>
          <w:rFonts w:ascii="仿宋_GB2312" w:eastAsia="仿宋_GB2312" w:hint="eastAsia"/>
          <w:sz w:val="32"/>
          <w:szCs w:val="32"/>
        </w:rPr>
        <w:t>若评定结果无异议，则</w:t>
      </w:r>
      <w:r>
        <w:rPr>
          <w:rFonts w:ascii="仿宋_GB2312" w:eastAsia="仿宋_GB2312" w:hint="eastAsia"/>
          <w:sz w:val="32"/>
          <w:szCs w:val="32"/>
        </w:rPr>
        <w:t>报送研究生院审批。</w:t>
      </w:r>
    </w:p>
    <w:p w:rsidR="008D0E9A" w:rsidRDefault="008D0E9A" w:rsidP="00480BDA">
      <w:pPr>
        <w:spacing w:line="560" w:lineRule="exact"/>
        <w:ind w:firstLineChars="200" w:firstLine="640"/>
        <w:rPr>
          <w:rFonts w:ascii="黑体" w:eastAsia="黑体" w:hAnsi="宋体"/>
          <w:sz w:val="32"/>
          <w:szCs w:val="32"/>
        </w:rPr>
      </w:pPr>
      <w:r>
        <w:rPr>
          <w:rFonts w:ascii="黑体" w:eastAsia="黑体" w:hAnsi="宋体" w:hint="eastAsia"/>
          <w:sz w:val="32"/>
          <w:szCs w:val="32"/>
        </w:rPr>
        <w:t>三</w:t>
      </w:r>
      <w:r w:rsidRPr="00A33949">
        <w:rPr>
          <w:rFonts w:ascii="黑体" w:eastAsia="黑体" w:hAnsi="宋体" w:hint="eastAsia"/>
          <w:sz w:val="32"/>
          <w:szCs w:val="32"/>
        </w:rPr>
        <w:t>、</w:t>
      </w:r>
      <w:r>
        <w:rPr>
          <w:rFonts w:ascii="黑体" w:eastAsia="黑体" w:hAnsi="宋体" w:hint="eastAsia"/>
          <w:sz w:val="32"/>
          <w:szCs w:val="32"/>
        </w:rPr>
        <w:t>学业奖学金的等级、比例和标准</w:t>
      </w:r>
    </w:p>
    <w:p w:rsidR="008D0E9A" w:rsidRDefault="008D0E9A" w:rsidP="00480BDA">
      <w:pPr>
        <w:spacing w:line="560" w:lineRule="exact"/>
        <w:ind w:firstLineChars="221" w:firstLine="707"/>
        <w:rPr>
          <w:rFonts w:ascii="仿宋_GB2312" w:eastAsia="仿宋_GB2312"/>
          <w:sz w:val="32"/>
          <w:szCs w:val="32"/>
        </w:rPr>
      </w:pPr>
      <w:r>
        <w:rPr>
          <w:rFonts w:ascii="仿宋_GB2312" w:eastAsia="仿宋_GB2312" w:hint="eastAsia"/>
          <w:sz w:val="32"/>
          <w:szCs w:val="32"/>
        </w:rPr>
        <w:t>博士研究生学业奖学金的等级、比例和标准按照</w:t>
      </w:r>
      <w:r w:rsidR="004C7817">
        <w:rPr>
          <w:rFonts w:ascii="仿宋_GB2312" w:eastAsia="仿宋_GB2312" w:hint="eastAsia"/>
          <w:sz w:val="32"/>
          <w:szCs w:val="32"/>
        </w:rPr>
        <w:t>《</w:t>
      </w:r>
      <w:r w:rsidR="004C7817" w:rsidRPr="004C7817">
        <w:rPr>
          <w:rFonts w:ascii="仿宋_GB2312" w:eastAsia="仿宋_GB2312" w:hint="eastAsia"/>
          <w:bCs/>
          <w:sz w:val="32"/>
          <w:szCs w:val="32"/>
        </w:rPr>
        <w:t>西安电子科技大学研究生学业奖学金管理暂行办法</w:t>
      </w:r>
      <w:r w:rsidR="004C7817">
        <w:rPr>
          <w:rFonts w:ascii="仿宋_GB2312" w:eastAsia="仿宋_GB2312" w:hint="eastAsia"/>
          <w:sz w:val="32"/>
          <w:szCs w:val="32"/>
        </w:rPr>
        <w:t>》（</w:t>
      </w:r>
      <w:r w:rsidR="004C7817" w:rsidRPr="000D2EB0">
        <w:rPr>
          <w:rFonts w:ascii="仿宋_GB2312" w:eastAsia="仿宋_GB2312" w:hint="eastAsia"/>
          <w:sz w:val="32"/>
          <w:szCs w:val="32"/>
        </w:rPr>
        <w:t>西电</w:t>
      </w:r>
      <w:proofErr w:type="gramStart"/>
      <w:r w:rsidR="004C7817">
        <w:rPr>
          <w:rFonts w:ascii="仿宋_GB2312" w:eastAsia="仿宋_GB2312" w:hint="eastAsia"/>
          <w:sz w:val="32"/>
          <w:szCs w:val="32"/>
        </w:rPr>
        <w:t>研</w:t>
      </w:r>
      <w:proofErr w:type="gramEnd"/>
      <w:r w:rsidR="004C7817" w:rsidRPr="000D2EB0">
        <w:rPr>
          <w:rFonts w:ascii="仿宋_GB2312" w:eastAsia="仿宋_GB2312" w:hint="eastAsia"/>
          <w:sz w:val="32"/>
          <w:szCs w:val="32"/>
        </w:rPr>
        <w:t>〔</w:t>
      </w:r>
      <w:r w:rsidR="004C7817">
        <w:rPr>
          <w:rFonts w:ascii="仿宋_GB2312" w:eastAsia="仿宋_GB2312" w:hint="eastAsia"/>
          <w:sz w:val="32"/>
          <w:szCs w:val="32"/>
        </w:rPr>
        <w:t>2014</w:t>
      </w:r>
      <w:r w:rsidR="004C7817" w:rsidRPr="000D2EB0">
        <w:rPr>
          <w:rFonts w:ascii="仿宋_GB2312" w:eastAsia="仿宋_GB2312" w:hint="eastAsia"/>
          <w:sz w:val="32"/>
          <w:szCs w:val="32"/>
        </w:rPr>
        <w:t>〕</w:t>
      </w:r>
      <w:r w:rsidR="004C7817">
        <w:rPr>
          <w:rFonts w:ascii="仿宋_GB2312" w:eastAsia="仿宋_GB2312" w:hint="eastAsia"/>
          <w:sz w:val="32"/>
          <w:szCs w:val="32"/>
        </w:rPr>
        <w:t>7</w:t>
      </w:r>
      <w:r w:rsidR="004C7817" w:rsidRPr="000D2EB0">
        <w:rPr>
          <w:rFonts w:ascii="仿宋_GB2312" w:eastAsia="仿宋_GB2312" w:hint="eastAsia"/>
          <w:sz w:val="32"/>
          <w:szCs w:val="32"/>
        </w:rPr>
        <w:t>号</w:t>
      </w:r>
      <w:r w:rsidR="004C7817">
        <w:rPr>
          <w:rFonts w:ascii="仿宋_GB2312" w:eastAsia="仿宋_GB2312" w:hint="eastAsia"/>
          <w:sz w:val="32"/>
          <w:szCs w:val="32"/>
        </w:rPr>
        <w:t>）实施。</w:t>
      </w:r>
    </w:p>
    <w:p w:rsidR="007F28AA" w:rsidRDefault="004C7817" w:rsidP="00480BDA">
      <w:pPr>
        <w:spacing w:line="560" w:lineRule="exact"/>
        <w:ind w:firstLineChars="221" w:firstLine="707"/>
        <w:rPr>
          <w:rFonts w:ascii="仿宋_GB2312" w:eastAsia="仿宋_GB2312"/>
          <w:sz w:val="32"/>
          <w:szCs w:val="32"/>
        </w:rPr>
      </w:pPr>
      <w:r>
        <w:rPr>
          <w:rFonts w:ascii="仿宋_GB2312" w:eastAsia="仿宋_GB2312" w:hint="eastAsia"/>
          <w:sz w:val="32"/>
          <w:szCs w:val="32"/>
        </w:rPr>
        <w:t>硕士</w:t>
      </w:r>
      <w:r w:rsidR="008D0E9A" w:rsidRPr="008D0E9A">
        <w:rPr>
          <w:rFonts w:ascii="仿宋_GB2312" w:eastAsia="仿宋_GB2312" w:hint="eastAsia"/>
          <w:sz w:val="32"/>
          <w:szCs w:val="32"/>
        </w:rPr>
        <w:t>研究生</w:t>
      </w:r>
      <w:r w:rsidR="008D0E9A">
        <w:rPr>
          <w:rFonts w:ascii="仿宋_GB2312" w:eastAsia="仿宋_GB2312" w:hint="eastAsia"/>
          <w:sz w:val="32"/>
          <w:szCs w:val="32"/>
        </w:rPr>
        <w:t>学业奖学金</w:t>
      </w:r>
      <w:r w:rsidR="00107749" w:rsidRPr="00330B89">
        <w:rPr>
          <w:rFonts w:ascii="仿宋_GB2312" w:eastAsia="仿宋_GB2312" w:hAnsiTheme="majorEastAsia" w:hint="eastAsia"/>
          <w:sz w:val="32"/>
          <w:szCs w:val="32"/>
        </w:rPr>
        <w:t>设立两个等级，分别是一等学业</w:t>
      </w:r>
      <w:r w:rsidR="00107749" w:rsidRPr="00330B89">
        <w:rPr>
          <w:rFonts w:ascii="仿宋_GB2312" w:eastAsia="仿宋_GB2312" w:hAnsiTheme="majorEastAsia" w:hint="eastAsia"/>
          <w:sz w:val="32"/>
          <w:szCs w:val="32"/>
        </w:rPr>
        <w:lastRenderedPageBreak/>
        <w:t>奖学金和二等学业奖学金</w:t>
      </w:r>
      <w:r w:rsidR="00107749">
        <w:rPr>
          <w:rFonts w:ascii="仿宋_GB2312" w:eastAsia="仿宋_GB2312" w:hAnsiTheme="majorEastAsia" w:hint="eastAsia"/>
          <w:sz w:val="32"/>
          <w:szCs w:val="32"/>
        </w:rPr>
        <w:t>。</w:t>
      </w:r>
    </w:p>
    <w:p w:rsidR="00A54467" w:rsidRDefault="00A54467" w:rsidP="00480BDA">
      <w:pPr>
        <w:spacing w:after="100" w:afterAutospacing="1" w:line="560" w:lineRule="exact"/>
        <w:ind w:firstLineChars="221" w:firstLine="707"/>
        <w:jc w:val="left"/>
        <w:rPr>
          <w:rFonts w:ascii="仿宋_GB2312" w:eastAsia="仿宋_GB2312" w:hAnsiTheme="majorEastAsia"/>
          <w:sz w:val="32"/>
          <w:szCs w:val="32"/>
        </w:rPr>
      </w:pPr>
      <w:r>
        <w:rPr>
          <w:rFonts w:ascii="仿宋_GB2312" w:eastAsia="仿宋_GB2312" w:hAnsiTheme="majorEastAsia" w:hint="eastAsia"/>
          <w:sz w:val="32"/>
          <w:szCs w:val="32"/>
        </w:rPr>
        <w:t>按照《</w:t>
      </w:r>
      <w:r w:rsidRPr="00A54467">
        <w:rPr>
          <w:rFonts w:ascii="仿宋_GB2312" w:eastAsia="仿宋_GB2312" w:hAnsiTheme="majorEastAsia" w:hint="eastAsia"/>
          <w:sz w:val="32"/>
          <w:szCs w:val="32"/>
        </w:rPr>
        <w:t>关于印发</w:t>
      </w:r>
      <w:r>
        <w:rPr>
          <w:rFonts w:ascii="仿宋_GB2312" w:eastAsia="仿宋_GB2312" w:hAnsiTheme="majorEastAsia" w:hint="eastAsia"/>
          <w:sz w:val="32"/>
          <w:szCs w:val="32"/>
        </w:rPr>
        <w:t>&lt;</w:t>
      </w:r>
      <w:r w:rsidRPr="00A54467">
        <w:rPr>
          <w:rFonts w:ascii="仿宋_GB2312" w:eastAsia="仿宋_GB2312" w:hAnsiTheme="majorEastAsia" w:hint="eastAsia"/>
          <w:sz w:val="32"/>
          <w:szCs w:val="32"/>
        </w:rPr>
        <w:t>西安电子科技大学研究生学业奖学金管理暂行办法</w:t>
      </w:r>
      <w:r>
        <w:rPr>
          <w:rFonts w:ascii="仿宋_GB2312" w:eastAsia="仿宋_GB2312" w:hAnsiTheme="majorEastAsia" w:hint="eastAsia"/>
          <w:sz w:val="32"/>
          <w:szCs w:val="32"/>
        </w:rPr>
        <w:t>&gt;</w:t>
      </w:r>
      <w:r w:rsidRPr="00A54467">
        <w:rPr>
          <w:rFonts w:ascii="仿宋_GB2312" w:eastAsia="仿宋_GB2312" w:hAnsiTheme="majorEastAsia" w:hint="eastAsia"/>
          <w:sz w:val="32"/>
          <w:szCs w:val="32"/>
        </w:rPr>
        <w:t>的通知</w:t>
      </w:r>
      <w:r>
        <w:rPr>
          <w:rFonts w:ascii="仿宋_GB2312" w:eastAsia="仿宋_GB2312" w:hAnsiTheme="majorEastAsia" w:hint="eastAsia"/>
          <w:sz w:val="32"/>
          <w:szCs w:val="32"/>
        </w:rPr>
        <w:t>》精神，若硕士</w:t>
      </w:r>
      <w:r w:rsidRPr="00A655B8">
        <w:rPr>
          <w:rFonts w:ascii="仿宋_GB2312" w:eastAsia="仿宋_GB2312" w:hint="eastAsia"/>
          <w:bCs/>
          <w:kern w:val="0"/>
          <w:sz w:val="32"/>
          <w:szCs w:val="32"/>
        </w:rPr>
        <w:t>研究生学业奖学金按照每生每年8000元的标准以及研究生人数的</w:t>
      </w:r>
      <w:r>
        <w:rPr>
          <w:rFonts w:ascii="仿宋_GB2312" w:eastAsia="仿宋_GB2312" w:hint="eastAsia"/>
          <w:bCs/>
          <w:kern w:val="0"/>
          <w:sz w:val="32"/>
          <w:szCs w:val="32"/>
        </w:rPr>
        <w:t>40%（现行比例）划拨至学院，则学院</w:t>
      </w:r>
      <w:r w:rsidR="00107749">
        <w:rPr>
          <w:rFonts w:ascii="仿宋_GB2312" w:eastAsia="仿宋_GB2312" w:hAnsiTheme="majorEastAsia" w:hint="eastAsia"/>
          <w:sz w:val="32"/>
          <w:szCs w:val="32"/>
        </w:rPr>
        <w:t>各等级的奖学金</w:t>
      </w:r>
      <w:r>
        <w:rPr>
          <w:rFonts w:ascii="仿宋_GB2312" w:eastAsia="仿宋_GB2312" w:hAnsiTheme="majorEastAsia" w:hint="eastAsia"/>
          <w:sz w:val="32"/>
          <w:szCs w:val="32"/>
        </w:rPr>
        <w:t>设置比例和</w:t>
      </w:r>
      <w:r w:rsidR="00107749">
        <w:rPr>
          <w:rFonts w:ascii="仿宋_GB2312" w:eastAsia="仿宋_GB2312" w:hAnsiTheme="majorEastAsia" w:hint="eastAsia"/>
          <w:sz w:val="32"/>
          <w:szCs w:val="32"/>
        </w:rPr>
        <w:t>发放金额</w:t>
      </w:r>
      <w:r>
        <w:rPr>
          <w:rFonts w:ascii="仿宋_GB2312" w:eastAsia="仿宋_GB2312" w:hAnsiTheme="majorEastAsia" w:hint="eastAsia"/>
          <w:sz w:val="32"/>
          <w:szCs w:val="32"/>
        </w:rPr>
        <w:t>如下表：</w:t>
      </w:r>
    </w:p>
    <w:tbl>
      <w:tblPr>
        <w:tblStyle w:val="a7"/>
        <w:tblW w:w="0" w:type="auto"/>
        <w:jc w:val="center"/>
        <w:tblLook w:val="04A0"/>
      </w:tblPr>
      <w:tblGrid>
        <w:gridCol w:w="2943"/>
        <w:gridCol w:w="1317"/>
        <w:gridCol w:w="2131"/>
      </w:tblGrid>
      <w:tr w:rsidR="00A54467" w:rsidTr="00A54467">
        <w:trPr>
          <w:jc w:val="center"/>
        </w:trPr>
        <w:tc>
          <w:tcPr>
            <w:tcW w:w="2943" w:type="dxa"/>
            <w:vAlign w:val="center"/>
          </w:tcPr>
          <w:p w:rsidR="00A54467" w:rsidRDefault="00A54467" w:rsidP="00480BDA">
            <w:pPr>
              <w:spacing w:line="560" w:lineRule="exact"/>
              <w:jc w:val="center"/>
              <w:rPr>
                <w:rFonts w:ascii="仿宋_GB2312" w:eastAsia="仿宋_GB2312"/>
                <w:sz w:val="32"/>
                <w:szCs w:val="32"/>
              </w:rPr>
            </w:pPr>
            <w:r>
              <w:rPr>
                <w:rFonts w:ascii="仿宋_GB2312" w:eastAsia="仿宋_GB2312" w:hint="eastAsia"/>
                <w:sz w:val="32"/>
                <w:szCs w:val="32"/>
              </w:rPr>
              <w:t>学业奖学金等级</w:t>
            </w:r>
          </w:p>
        </w:tc>
        <w:tc>
          <w:tcPr>
            <w:tcW w:w="1317" w:type="dxa"/>
            <w:vAlign w:val="center"/>
          </w:tcPr>
          <w:p w:rsidR="00A54467" w:rsidRDefault="00A54467" w:rsidP="00480BDA">
            <w:pPr>
              <w:spacing w:line="560" w:lineRule="exact"/>
              <w:jc w:val="center"/>
              <w:rPr>
                <w:rFonts w:ascii="仿宋_GB2312" w:eastAsia="仿宋_GB2312"/>
                <w:sz w:val="32"/>
                <w:szCs w:val="32"/>
              </w:rPr>
            </w:pPr>
            <w:r>
              <w:rPr>
                <w:rFonts w:ascii="仿宋_GB2312" w:eastAsia="仿宋_GB2312" w:hint="eastAsia"/>
                <w:sz w:val="32"/>
                <w:szCs w:val="32"/>
              </w:rPr>
              <w:t>比例</w:t>
            </w:r>
          </w:p>
        </w:tc>
        <w:tc>
          <w:tcPr>
            <w:tcW w:w="2131" w:type="dxa"/>
            <w:vAlign w:val="center"/>
          </w:tcPr>
          <w:p w:rsidR="00A54467" w:rsidRDefault="00A54467" w:rsidP="00480BDA">
            <w:pPr>
              <w:spacing w:line="560" w:lineRule="exact"/>
              <w:jc w:val="center"/>
              <w:rPr>
                <w:rFonts w:ascii="仿宋_GB2312" w:eastAsia="仿宋_GB2312"/>
                <w:sz w:val="32"/>
                <w:szCs w:val="32"/>
              </w:rPr>
            </w:pPr>
            <w:r>
              <w:rPr>
                <w:rFonts w:ascii="仿宋_GB2312" w:eastAsia="仿宋_GB2312" w:hint="eastAsia"/>
                <w:sz w:val="32"/>
                <w:szCs w:val="32"/>
              </w:rPr>
              <w:t>金额</w:t>
            </w:r>
          </w:p>
        </w:tc>
      </w:tr>
      <w:tr w:rsidR="00A54467" w:rsidTr="00A54467">
        <w:trPr>
          <w:jc w:val="center"/>
        </w:trPr>
        <w:tc>
          <w:tcPr>
            <w:tcW w:w="2943" w:type="dxa"/>
            <w:vAlign w:val="center"/>
          </w:tcPr>
          <w:p w:rsidR="00A54467" w:rsidRDefault="00A54467" w:rsidP="00480BDA">
            <w:pPr>
              <w:spacing w:line="560" w:lineRule="exact"/>
              <w:jc w:val="center"/>
              <w:rPr>
                <w:rFonts w:ascii="仿宋_GB2312" w:eastAsia="仿宋_GB2312"/>
                <w:sz w:val="32"/>
                <w:szCs w:val="32"/>
              </w:rPr>
            </w:pPr>
            <w:r>
              <w:rPr>
                <w:rFonts w:ascii="仿宋_GB2312" w:eastAsia="仿宋_GB2312" w:hint="eastAsia"/>
                <w:sz w:val="32"/>
                <w:szCs w:val="32"/>
              </w:rPr>
              <w:t>一等学业奖学金</w:t>
            </w:r>
          </w:p>
        </w:tc>
        <w:tc>
          <w:tcPr>
            <w:tcW w:w="1317" w:type="dxa"/>
            <w:vAlign w:val="center"/>
          </w:tcPr>
          <w:p w:rsidR="00A54467" w:rsidRDefault="00A54467" w:rsidP="00480BDA">
            <w:pPr>
              <w:spacing w:line="560" w:lineRule="exact"/>
              <w:jc w:val="center"/>
              <w:rPr>
                <w:rFonts w:ascii="仿宋_GB2312" w:eastAsia="仿宋_GB2312"/>
                <w:sz w:val="32"/>
                <w:szCs w:val="32"/>
              </w:rPr>
            </w:pPr>
            <w:r>
              <w:rPr>
                <w:rFonts w:ascii="仿宋_GB2312" w:eastAsia="仿宋_GB2312" w:hint="eastAsia"/>
                <w:sz w:val="32"/>
                <w:szCs w:val="32"/>
              </w:rPr>
              <w:t>36%</w:t>
            </w:r>
          </w:p>
        </w:tc>
        <w:tc>
          <w:tcPr>
            <w:tcW w:w="2131" w:type="dxa"/>
            <w:vAlign w:val="center"/>
          </w:tcPr>
          <w:p w:rsidR="00A54467" w:rsidRDefault="00A54467" w:rsidP="00480BDA">
            <w:pPr>
              <w:spacing w:line="560" w:lineRule="exact"/>
              <w:jc w:val="center"/>
              <w:rPr>
                <w:rFonts w:ascii="仿宋_GB2312" w:eastAsia="仿宋_GB2312"/>
                <w:sz w:val="32"/>
                <w:szCs w:val="32"/>
              </w:rPr>
            </w:pPr>
            <w:r>
              <w:rPr>
                <w:rFonts w:ascii="仿宋_GB2312" w:eastAsia="仿宋_GB2312" w:hint="eastAsia"/>
                <w:sz w:val="32"/>
                <w:szCs w:val="32"/>
              </w:rPr>
              <w:t>7350</w:t>
            </w:r>
          </w:p>
        </w:tc>
      </w:tr>
      <w:tr w:rsidR="00A54467" w:rsidTr="00A54467">
        <w:trPr>
          <w:jc w:val="center"/>
        </w:trPr>
        <w:tc>
          <w:tcPr>
            <w:tcW w:w="2943" w:type="dxa"/>
            <w:vAlign w:val="center"/>
          </w:tcPr>
          <w:p w:rsidR="00A54467" w:rsidRDefault="00A54467" w:rsidP="00480BDA">
            <w:pPr>
              <w:spacing w:line="560" w:lineRule="exact"/>
              <w:jc w:val="center"/>
              <w:rPr>
                <w:rFonts w:ascii="仿宋_GB2312" w:eastAsia="仿宋_GB2312"/>
                <w:sz w:val="32"/>
                <w:szCs w:val="32"/>
              </w:rPr>
            </w:pPr>
            <w:r>
              <w:rPr>
                <w:rFonts w:ascii="仿宋_GB2312" w:eastAsia="仿宋_GB2312" w:hint="eastAsia"/>
                <w:sz w:val="32"/>
                <w:szCs w:val="32"/>
              </w:rPr>
              <w:t>二等学业奖学金</w:t>
            </w:r>
          </w:p>
        </w:tc>
        <w:tc>
          <w:tcPr>
            <w:tcW w:w="1317" w:type="dxa"/>
            <w:vAlign w:val="center"/>
          </w:tcPr>
          <w:p w:rsidR="00A54467" w:rsidRDefault="00A54467" w:rsidP="00480BDA">
            <w:pPr>
              <w:spacing w:line="560" w:lineRule="exact"/>
              <w:jc w:val="center"/>
              <w:rPr>
                <w:rFonts w:ascii="仿宋_GB2312" w:eastAsia="仿宋_GB2312"/>
                <w:sz w:val="32"/>
                <w:szCs w:val="32"/>
              </w:rPr>
            </w:pPr>
            <w:r>
              <w:rPr>
                <w:rFonts w:ascii="仿宋_GB2312" w:eastAsia="仿宋_GB2312" w:hint="eastAsia"/>
                <w:sz w:val="32"/>
                <w:szCs w:val="32"/>
              </w:rPr>
              <w:t>18%</w:t>
            </w:r>
          </w:p>
        </w:tc>
        <w:tc>
          <w:tcPr>
            <w:tcW w:w="2131" w:type="dxa"/>
            <w:vAlign w:val="center"/>
          </w:tcPr>
          <w:p w:rsidR="00A54467" w:rsidRDefault="00A54467" w:rsidP="00480BDA">
            <w:pPr>
              <w:spacing w:line="560" w:lineRule="exact"/>
              <w:jc w:val="center"/>
              <w:rPr>
                <w:rFonts w:ascii="仿宋_GB2312" w:eastAsia="仿宋_GB2312"/>
                <w:sz w:val="32"/>
                <w:szCs w:val="32"/>
              </w:rPr>
            </w:pPr>
            <w:r>
              <w:rPr>
                <w:rFonts w:ascii="仿宋_GB2312" w:eastAsia="仿宋_GB2312" w:hint="eastAsia"/>
                <w:sz w:val="32"/>
                <w:szCs w:val="32"/>
              </w:rPr>
              <w:t>3000</w:t>
            </w:r>
          </w:p>
        </w:tc>
      </w:tr>
    </w:tbl>
    <w:p w:rsidR="00807328" w:rsidRDefault="00235EAE" w:rsidP="00D77226">
      <w:pPr>
        <w:spacing w:beforeLines="50" w:line="276" w:lineRule="auto"/>
        <w:ind w:firstLineChars="221" w:firstLine="707"/>
        <w:rPr>
          <w:rFonts w:ascii="黑体" w:eastAsia="黑体" w:hAnsi="宋体"/>
          <w:sz w:val="32"/>
          <w:szCs w:val="32"/>
        </w:rPr>
      </w:pPr>
      <w:r>
        <w:rPr>
          <w:rFonts w:ascii="黑体" w:eastAsia="黑体" w:hAnsi="宋体" w:hint="eastAsia"/>
          <w:sz w:val="32"/>
          <w:szCs w:val="32"/>
        </w:rPr>
        <w:t>四</w:t>
      </w:r>
      <w:r w:rsidR="00807328" w:rsidRPr="00A33949">
        <w:rPr>
          <w:rFonts w:ascii="黑体" w:eastAsia="黑体" w:hAnsi="宋体" w:hint="eastAsia"/>
          <w:sz w:val="32"/>
          <w:szCs w:val="32"/>
        </w:rPr>
        <w:t>、</w:t>
      </w:r>
      <w:r w:rsidR="00AD68BC">
        <w:rPr>
          <w:rFonts w:ascii="黑体" w:eastAsia="黑体" w:hAnsi="宋体" w:hint="eastAsia"/>
          <w:sz w:val="32"/>
          <w:szCs w:val="32"/>
        </w:rPr>
        <w:t>学业奖学金申请对象</w:t>
      </w:r>
      <w:r w:rsidR="001D6EFB">
        <w:rPr>
          <w:rFonts w:ascii="黑体" w:eastAsia="黑体" w:hAnsi="宋体" w:hint="eastAsia"/>
          <w:sz w:val="32"/>
          <w:szCs w:val="32"/>
        </w:rPr>
        <w:t>的</w:t>
      </w:r>
      <w:r w:rsidR="00AD68BC">
        <w:rPr>
          <w:rFonts w:ascii="黑体" w:eastAsia="黑体" w:hAnsi="宋体" w:hint="eastAsia"/>
          <w:sz w:val="32"/>
          <w:szCs w:val="32"/>
        </w:rPr>
        <w:t>基本条件</w:t>
      </w:r>
    </w:p>
    <w:p w:rsidR="00AD68BC" w:rsidRDefault="00AD68BC" w:rsidP="00480BDA">
      <w:pPr>
        <w:spacing w:line="560" w:lineRule="exact"/>
        <w:ind w:firstLineChars="221" w:firstLine="707"/>
        <w:rPr>
          <w:rFonts w:ascii="仿宋_GB2312" w:eastAsia="仿宋_GB2312"/>
          <w:sz w:val="32"/>
          <w:szCs w:val="32"/>
        </w:rPr>
      </w:pPr>
      <w:r>
        <w:rPr>
          <w:rFonts w:ascii="仿宋_GB2312" w:eastAsia="仿宋_GB2312" w:hint="eastAsia"/>
          <w:sz w:val="32"/>
          <w:szCs w:val="32"/>
        </w:rPr>
        <w:t>申请学业奖学金的同学须满足以下条件：</w:t>
      </w:r>
    </w:p>
    <w:p w:rsidR="00807328" w:rsidRDefault="00807328" w:rsidP="00480BDA">
      <w:pPr>
        <w:spacing w:line="560" w:lineRule="exact"/>
        <w:ind w:firstLineChars="221" w:firstLine="707"/>
        <w:rPr>
          <w:rFonts w:ascii="仿宋_GB2312" w:eastAsia="仿宋_GB2312"/>
          <w:sz w:val="32"/>
          <w:szCs w:val="32"/>
        </w:rPr>
      </w:pPr>
      <w:r>
        <w:rPr>
          <w:rFonts w:ascii="仿宋_GB2312" w:eastAsia="仿宋_GB2312" w:hint="eastAsia"/>
          <w:sz w:val="32"/>
          <w:szCs w:val="32"/>
        </w:rPr>
        <w:t>1.</w:t>
      </w:r>
      <w:r w:rsidR="00AD68BC" w:rsidRPr="00AD68BC">
        <w:rPr>
          <w:rFonts w:ascii="仿宋_GB2312" w:eastAsia="仿宋_GB2312" w:hint="eastAsia"/>
          <w:sz w:val="32"/>
          <w:szCs w:val="32"/>
        </w:rPr>
        <w:t>综合评测</w:t>
      </w:r>
      <w:r w:rsidR="00AD68BC">
        <w:rPr>
          <w:rFonts w:ascii="仿宋_GB2312" w:eastAsia="仿宋_GB2312" w:hint="eastAsia"/>
          <w:sz w:val="32"/>
          <w:szCs w:val="32"/>
        </w:rPr>
        <w:t>中</w:t>
      </w:r>
      <w:r w:rsidR="00AD68BC" w:rsidRPr="00AD68BC">
        <w:rPr>
          <w:rFonts w:ascii="仿宋_GB2312" w:eastAsia="仿宋_GB2312" w:hint="eastAsia"/>
          <w:sz w:val="32"/>
          <w:szCs w:val="32"/>
        </w:rPr>
        <w:t>基本素养（M</w:t>
      </w:r>
      <w:r w:rsidR="00AD68BC" w:rsidRPr="00AD68BC">
        <w:rPr>
          <w:rFonts w:ascii="仿宋_GB2312" w:eastAsia="仿宋_GB2312" w:hint="eastAsia"/>
          <w:sz w:val="32"/>
          <w:szCs w:val="32"/>
          <w:vertAlign w:val="subscript"/>
        </w:rPr>
        <w:t>1</w:t>
      </w:r>
      <w:r w:rsidR="00AD68BC" w:rsidRPr="00AD68BC">
        <w:rPr>
          <w:rFonts w:ascii="仿宋_GB2312" w:eastAsia="仿宋_GB2312" w:hint="eastAsia"/>
          <w:sz w:val="32"/>
          <w:szCs w:val="32"/>
        </w:rPr>
        <w:t>）</w:t>
      </w:r>
      <w:r w:rsidR="00AD68BC">
        <w:rPr>
          <w:rFonts w:ascii="仿宋_GB2312" w:eastAsia="仿宋_GB2312" w:hint="eastAsia"/>
          <w:sz w:val="32"/>
          <w:szCs w:val="32"/>
        </w:rPr>
        <w:t>大于或等于12分。</w:t>
      </w:r>
    </w:p>
    <w:p w:rsidR="00AD68BC" w:rsidRDefault="00AD68BC" w:rsidP="00480BDA">
      <w:pPr>
        <w:spacing w:line="560" w:lineRule="exact"/>
        <w:ind w:firstLineChars="221" w:firstLine="707"/>
        <w:rPr>
          <w:rFonts w:ascii="仿宋_GB2312" w:eastAsia="仿宋_GB2312"/>
          <w:sz w:val="32"/>
          <w:szCs w:val="32"/>
        </w:rPr>
      </w:pPr>
      <w:r>
        <w:rPr>
          <w:rFonts w:ascii="仿宋_GB2312" w:eastAsia="仿宋_GB2312" w:hint="eastAsia"/>
          <w:sz w:val="32"/>
          <w:szCs w:val="32"/>
        </w:rPr>
        <w:t>2.</w:t>
      </w:r>
      <w:r w:rsidRPr="00AD68BC">
        <w:rPr>
          <w:rFonts w:ascii="仿宋_GB2312" w:eastAsia="仿宋_GB2312" w:hint="eastAsia"/>
          <w:sz w:val="32"/>
          <w:szCs w:val="32"/>
        </w:rPr>
        <w:t>各门课程学习成绩</w:t>
      </w:r>
      <w:r>
        <w:rPr>
          <w:rFonts w:ascii="仿宋_GB2312" w:eastAsia="仿宋_GB2312" w:hint="eastAsia"/>
          <w:sz w:val="32"/>
          <w:szCs w:val="32"/>
        </w:rPr>
        <w:t>为</w:t>
      </w:r>
      <w:r w:rsidRPr="00AD68BC">
        <w:rPr>
          <w:rFonts w:ascii="仿宋_GB2312" w:eastAsia="仿宋_GB2312" w:hint="eastAsia"/>
          <w:sz w:val="32"/>
          <w:szCs w:val="32"/>
        </w:rPr>
        <w:t>合格</w:t>
      </w:r>
      <w:r>
        <w:rPr>
          <w:rFonts w:ascii="仿宋_GB2312" w:eastAsia="仿宋_GB2312" w:hint="eastAsia"/>
          <w:sz w:val="32"/>
          <w:szCs w:val="32"/>
        </w:rPr>
        <w:t>或以上。</w:t>
      </w:r>
    </w:p>
    <w:p w:rsidR="00AD68BC" w:rsidRDefault="00AD68BC" w:rsidP="00480BDA">
      <w:pPr>
        <w:spacing w:line="560" w:lineRule="exact"/>
        <w:ind w:firstLineChars="221" w:firstLine="707"/>
        <w:rPr>
          <w:rFonts w:ascii="仿宋_GB2312" w:eastAsia="仿宋_GB2312"/>
          <w:sz w:val="32"/>
          <w:szCs w:val="32"/>
        </w:rPr>
      </w:pPr>
      <w:r>
        <w:rPr>
          <w:rFonts w:ascii="仿宋_GB2312" w:eastAsia="仿宋_GB2312" w:hint="eastAsia"/>
          <w:sz w:val="32"/>
          <w:szCs w:val="32"/>
        </w:rPr>
        <w:t>3.</w:t>
      </w:r>
      <w:r w:rsidRPr="00AD68BC">
        <w:rPr>
          <w:rFonts w:ascii="仿宋_GB2312" w:eastAsia="仿宋_GB2312" w:hint="eastAsia"/>
          <w:sz w:val="32"/>
          <w:szCs w:val="32"/>
        </w:rPr>
        <w:t>按照《普通高等学校学生管理规定》积极履行义务，按规定缴纳各种费用。</w:t>
      </w:r>
    </w:p>
    <w:p w:rsidR="00AD68BC" w:rsidRPr="00AD68BC" w:rsidRDefault="00AD68BC" w:rsidP="00480BDA">
      <w:pPr>
        <w:spacing w:line="560" w:lineRule="exact"/>
        <w:ind w:firstLineChars="221" w:firstLine="707"/>
        <w:rPr>
          <w:rFonts w:ascii="仿宋_GB2312" w:eastAsia="仿宋_GB2312"/>
          <w:sz w:val="32"/>
          <w:szCs w:val="32"/>
        </w:rPr>
      </w:pPr>
      <w:r w:rsidRPr="00AD68BC">
        <w:rPr>
          <w:rFonts w:ascii="仿宋_GB2312" w:eastAsia="仿宋_GB2312" w:hint="eastAsia"/>
          <w:sz w:val="32"/>
          <w:szCs w:val="32"/>
        </w:rPr>
        <w:t>4.具有良好的科学精神，创新能力和科研素养</w:t>
      </w:r>
      <w:r>
        <w:rPr>
          <w:rFonts w:ascii="仿宋_GB2312" w:eastAsia="仿宋_GB2312" w:hint="eastAsia"/>
          <w:sz w:val="32"/>
          <w:szCs w:val="32"/>
        </w:rPr>
        <w:t>。</w:t>
      </w:r>
    </w:p>
    <w:p w:rsidR="00AD68BC" w:rsidRDefault="00AD68BC" w:rsidP="00480BDA">
      <w:pPr>
        <w:spacing w:line="560" w:lineRule="exact"/>
        <w:ind w:firstLineChars="221" w:firstLine="707"/>
        <w:rPr>
          <w:rFonts w:ascii="仿宋_GB2312" w:eastAsia="仿宋_GB2312"/>
          <w:sz w:val="32"/>
          <w:szCs w:val="32"/>
        </w:rPr>
      </w:pPr>
      <w:r w:rsidRPr="00AD68BC">
        <w:rPr>
          <w:rFonts w:ascii="仿宋_GB2312" w:eastAsia="仿宋_GB2312" w:hint="eastAsia"/>
          <w:sz w:val="32"/>
          <w:szCs w:val="32"/>
        </w:rPr>
        <w:t>5.积极参加文体锻炼，具有良好的心理素质</w:t>
      </w:r>
      <w:r>
        <w:rPr>
          <w:rFonts w:ascii="仿宋_GB2312" w:eastAsia="仿宋_GB2312" w:hint="eastAsia"/>
          <w:sz w:val="32"/>
          <w:szCs w:val="32"/>
        </w:rPr>
        <w:t>。</w:t>
      </w:r>
    </w:p>
    <w:p w:rsidR="0027295E" w:rsidRPr="0027295E" w:rsidRDefault="0027295E" w:rsidP="00D77226">
      <w:pPr>
        <w:spacing w:beforeLines="50" w:line="276" w:lineRule="auto"/>
        <w:ind w:firstLineChars="221" w:firstLine="707"/>
        <w:rPr>
          <w:rFonts w:ascii="黑体" w:eastAsia="黑体" w:hAnsi="宋体"/>
          <w:sz w:val="32"/>
          <w:szCs w:val="32"/>
        </w:rPr>
      </w:pPr>
      <w:r>
        <w:rPr>
          <w:rFonts w:ascii="黑体" w:eastAsia="黑体" w:hAnsi="宋体" w:hint="eastAsia"/>
          <w:sz w:val="32"/>
          <w:szCs w:val="32"/>
        </w:rPr>
        <w:t>五</w:t>
      </w:r>
      <w:r w:rsidRPr="00A33949">
        <w:rPr>
          <w:rFonts w:ascii="黑体" w:eastAsia="黑体" w:hAnsi="宋体" w:hint="eastAsia"/>
          <w:sz w:val="32"/>
          <w:szCs w:val="32"/>
        </w:rPr>
        <w:t>、</w:t>
      </w:r>
      <w:r w:rsidR="00A627B4">
        <w:rPr>
          <w:rFonts w:ascii="黑体" w:eastAsia="黑体" w:hAnsi="宋体" w:hint="eastAsia"/>
          <w:sz w:val="32"/>
          <w:szCs w:val="32"/>
        </w:rPr>
        <w:t>学业奖学金评定</w:t>
      </w:r>
      <w:r>
        <w:rPr>
          <w:rFonts w:ascii="黑体" w:eastAsia="黑体" w:hAnsi="宋体" w:hint="eastAsia"/>
          <w:sz w:val="32"/>
          <w:szCs w:val="32"/>
        </w:rPr>
        <w:t>办法</w:t>
      </w:r>
    </w:p>
    <w:p w:rsidR="0027295E" w:rsidRPr="0097799A" w:rsidRDefault="0027295E" w:rsidP="0027295E">
      <w:pPr>
        <w:ind w:firstLineChars="221" w:firstLine="707"/>
        <w:rPr>
          <w:rFonts w:ascii="仿宋_GB2312" w:eastAsia="仿宋_GB2312"/>
          <w:sz w:val="32"/>
          <w:szCs w:val="32"/>
        </w:rPr>
      </w:pPr>
      <w:r w:rsidRPr="0027295E">
        <w:rPr>
          <w:rFonts w:ascii="仿宋_GB2312" w:eastAsia="仿宋_GB2312" w:hint="eastAsia"/>
          <w:sz w:val="32"/>
          <w:szCs w:val="32"/>
        </w:rPr>
        <w:t>为使学业奖学金切实达到奖优励</w:t>
      </w:r>
      <w:r>
        <w:rPr>
          <w:rFonts w:ascii="仿宋_GB2312" w:eastAsia="仿宋_GB2312" w:hint="eastAsia"/>
          <w:sz w:val="32"/>
          <w:szCs w:val="32"/>
        </w:rPr>
        <w:t>学的目的，根据研究生在不同的培养阶段的不同特点，各年级学业奖学金评定办法在综合评测的基础上各有不同。设学生个人综合评测总分为S，则：</w:t>
      </w:r>
    </w:p>
    <w:p w:rsidR="0027295E" w:rsidRDefault="0027295E" w:rsidP="0027295E">
      <w:pPr>
        <w:spacing w:line="276" w:lineRule="auto"/>
        <w:ind w:firstLineChars="221" w:firstLine="707"/>
        <w:rPr>
          <w:rFonts w:ascii="仿宋_GB2312" w:eastAsia="仿宋_GB2312"/>
          <w:sz w:val="32"/>
          <w:szCs w:val="32"/>
        </w:rPr>
      </w:pPr>
      <w:r>
        <w:rPr>
          <w:rFonts w:ascii="仿宋_GB2312" w:eastAsia="仿宋_GB2312" w:hint="eastAsia"/>
          <w:sz w:val="32"/>
          <w:szCs w:val="32"/>
        </w:rPr>
        <w:t>1.一年级研究生</w:t>
      </w:r>
    </w:p>
    <w:p w:rsidR="0027295E" w:rsidRDefault="006F1862" w:rsidP="008B299D">
      <w:pPr>
        <w:spacing w:line="276" w:lineRule="auto"/>
        <w:ind w:firstLineChars="221" w:firstLine="707"/>
        <w:rPr>
          <w:rFonts w:ascii="仿宋_GB2312" w:eastAsia="仿宋_GB2312"/>
          <w:sz w:val="32"/>
          <w:szCs w:val="32"/>
        </w:rPr>
      </w:pPr>
      <w:r>
        <w:rPr>
          <w:rFonts w:ascii="仿宋_GB2312" w:eastAsia="仿宋_GB2312" w:hint="eastAsia"/>
          <w:sz w:val="32"/>
          <w:szCs w:val="32"/>
        </w:rPr>
        <w:lastRenderedPageBreak/>
        <w:t>2015级：</w:t>
      </w:r>
      <w:r w:rsidR="008B299D">
        <w:rPr>
          <w:rFonts w:ascii="仿宋_GB2312" w:eastAsia="仿宋_GB2312" w:hint="eastAsia"/>
          <w:sz w:val="32"/>
          <w:szCs w:val="32"/>
        </w:rPr>
        <w:t xml:space="preserve"> </w:t>
      </w:r>
      <w:r w:rsidR="0027295E">
        <w:rPr>
          <w:rFonts w:ascii="仿宋_GB2312" w:eastAsia="仿宋_GB2312" w:hint="eastAsia"/>
          <w:sz w:val="32"/>
          <w:szCs w:val="32"/>
        </w:rPr>
        <w:t xml:space="preserve">S = </w:t>
      </w:r>
      <w:r w:rsidR="00A929A9">
        <w:rPr>
          <w:rFonts w:ascii="仿宋_GB2312" w:eastAsia="仿宋_GB2312" w:hint="eastAsia"/>
          <w:sz w:val="32"/>
          <w:szCs w:val="32"/>
        </w:rPr>
        <w:t>入校考试成绩</w:t>
      </w:r>
      <w:bookmarkStart w:id="0" w:name="_GoBack"/>
      <w:bookmarkEnd w:id="0"/>
    </w:p>
    <w:p w:rsidR="00010480" w:rsidRDefault="006F1862" w:rsidP="0027295E">
      <w:pPr>
        <w:spacing w:line="276" w:lineRule="auto"/>
        <w:ind w:firstLineChars="221" w:firstLine="707"/>
        <w:rPr>
          <w:rFonts w:ascii="仿宋_GB2312" w:eastAsia="仿宋_GB2312"/>
          <w:sz w:val="32"/>
          <w:szCs w:val="32"/>
        </w:rPr>
      </w:pPr>
      <w:r>
        <w:rPr>
          <w:rFonts w:ascii="仿宋_GB2312" w:eastAsia="仿宋_GB2312" w:hint="eastAsia"/>
          <w:sz w:val="32"/>
          <w:szCs w:val="32"/>
        </w:rPr>
        <w:t>2016级及以后：S</w:t>
      </w:r>
      <w:r w:rsidR="008B299D">
        <w:rPr>
          <w:rFonts w:ascii="仿宋_GB2312" w:eastAsia="仿宋_GB2312" w:hint="eastAsia"/>
          <w:sz w:val="32"/>
          <w:szCs w:val="32"/>
        </w:rPr>
        <w:t xml:space="preserve"> </w:t>
      </w:r>
      <w:r>
        <w:rPr>
          <w:rFonts w:ascii="仿宋_GB2312" w:eastAsia="仿宋_GB2312" w:hint="eastAsia"/>
          <w:sz w:val="32"/>
          <w:szCs w:val="32"/>
        </w:rPr>
        <w:t>=</w:t>
      </w:r>
      <w:r w:rsidR="008B299D">
        <w:rPr>
          <w:rFonts w:ascii="仿宋_GB2312" w:eastAsia="仿宋_GB2312" w:hint="eastAsia"/>
          <w:sz w:val="32"/>
          <w:szCs w:val="32"/>
        </w:rPr>
        <w:t xml:space="preserve"> </w:t>
      </w:r>
      <w:r>
        <w:rPr>
          <w:rFonts w:ascii="仿宋_GB2312" w:eastAsia="仿宋_GB2312" w:hint="eastAsia"/>
          <w:sz w:val="32"/>
          <w:szCs w:val="32"/>
        </w:rPr>
        <w:t>入校考试成绩</w:t>
      </w:r>
      <w:r w:rsidR="008B299D">
        <w:rPr>
          <w:rFonts w:ascii="仿宋_GB2312" w:eastAsia="仿宋_GB2312" w:hint="eastAsia"/>
          <w:sz w:val="32"/>
          <w:szCs w:val="32"/>
        </w:rPr>
        <w:t xml:space="preserve"> </w:t>
      </w:r>
      <w:r>
        <w:rPr>
          <w:rFonts w:ascii="仿宋_GB2312" w:eastAsia="仿宋_GB2312" w:hint="eastAsia"/>
          <w:sz w:val="32"/>
          <w:szCs w:val="32"/>
        </w:rPr>
        <w:t>+</w:t>
      </w:r>
      <w:r w:rsidR="008B299D">
        <w:rPr>
          <w:rFonts w:ascii="仿宋_GB2312" w:eastAsia="仿宋_GB2312" w:hint="eastAsia"/>
          <w:sz w:val="32"/>
          <w:szCs w:val="32"/>
        </w:rPr>
        <w:t xml:space="preserve"> </w:t>
      </w:r>
      <w:r w:rsidR="00010480">
        <w:rPr>
          <w:rFonts w:ascii="仿宋_GB2312" w:eastAsia="仿宋_GB2312" w:hint="eastAsia"/>
          <w:sz w:val="32"/>
          <w:szCs w:val="32"/>
        </w:rPr>
        <w:t>附加分</w:t>
      </w:r>
    </w:p>
    <w:p w:rsidR="006F1862" w:rsidRPr="006F1862" w:rsidRDefault="00010480" w:rsidP="0027295E">
      <w:pPr>
        <w:spacing w:line="276" w:lineRule="auto"/>
        <w:ind w:firstLineChars="221" w:firstLine="707"/>
        <w:rPr>
          <w:rFonts w:ascii="仿宋_GB2312" w:eastAsia="仿宋_GB2312"/>
          <w:sz w:val="32"/>
          <w:szCs w:val="32"/>
        </w:rPr>
      </w:pPr>
      <w:r>
        <w:rPr>
          <w:rFonts w:ascii="仿宋_GB2312" w:eastAsia="仿宋_GB2312" w:hint="eastAsia"/>
          <w:sz w:val="32"/>
          <w:szCs w:val="32"/>
        </w:rPr>
        <w:t>附加分细则请见附件1。</w:t>
      </w:r>
      <w:r w:rsidRPr="006F1862">
        <w:rPr>
          <w:rFonts w:ascii="仿宋_GB2312" w:eastAsia="仿宋_GB2312"/>
          <w:sz w:val="32"/>
          <w:szCs w:val="32"/>
        </w:rPr>
        <w:t xml:space="preserve"> </w:t>
      </w:r>
    </w:p>
    <w:p w:rsidR="0027295E" w:rsidRPr="0068645D" w:rsidRDefault="0027295E" w:rsidP="0027295E">
      <w:pPr>
        <w:spacing w:line="276" w:lineRule="auto"/>
        <w:ind w:firstLineChars="221" w:firstLine="707"/>
        <w:rPr>
          <w:rFonts w:ascii="仿宋_GB2312" w:eastAsia="仿宋_GB2312"/>
          <w:sz w:val="32"/>
          <w:szCs w:val="32"/>
        </w:rPr>
      </w:pPr>
      <w:r w:rsidRPr="0068645D">
        <w:rPr>
          <w:rFonts w:ascii="仿宋_GB2312" w:eastAsia="仿宋_GB2312" w:hint="eastAsia"/>
          <w:sz w:val="32"/>
          <w:szCs w:val="32"/>
        </w:rPr>
        <w:t>2.二年级研究生</w:t>
      </w:r>
    </w:p>
    <w:p w:rsidR="0027295E" w:rsidRPr="0068645D" w:rsidRDefault="0027295E" w:rsidP="0027295E">
      <w:pPr>
        <w:spacing w:line="276" w:lineRule="auto"/>
        <w:ind w:firstLineChars="221" w:firstLine="707"/>
        <w:rPr>
          <w:rFonts w:ascii="仿宋_GB2312" w:eastAsia="仿宋_GB2312"/>
          <w:sz w:val="32"/>
          <w:szCs w:val="32"/>
        </w:rPr>
      </w:pPr>
      <m:oMathPara>
        <m:oMath>
          <m:r>
            <m:rPr>
              <m:sty m:val="p"/>
            </m:rPr>
            <w:rPr>
              <w:rFonts w:ascii="Cambria Math" w:eastAsia="仿宋_GB2312" w:hAnsi="Cambria Math"/>
              <w:sz w:val="32"/>
              <w:szCs w:val="32"/>
            </w:rPr>
            <m:t>S=</m:t>
          </m:r>
          <m:sSub>
            <m:sSubPr>
              <m:ctrlPr>
                <w:rPr>
                  <w:rFonts w:ascii="Cambria Math" w:eastAsia="仿宋_GB2312" w:hAnsi="Cambria Math"/>
                  <w:sz w:val="32"/>
                  <w:szCs w:val="32"/>
                </w:rPr>
              </m:ctrlPr>
            </m:sSubPr>
            <m:e>
              <m:r>
                <m:rPr>
                  <m:sty m:val="p"/>
                </m:rPr>
                <w:rPr>
                  <w:rFonts w:ascii="Cambria Math" w:eastAsia="仿宋_GB2312" w:hAnsi="Cambria Math"/>
                  <w:sz w:val="32"/>
                  <w:szCs w:val="32"/>
                </w:rPr>
                <m:t>M</m:t>
              </m:r>
            </m:e>
            <m:sub>
              <m:r>
                <w:rPr>
                  <w:rFonts w:ascii="Cambria Math" w:eastAsia="仿宋_GB2312" w:hAnsi="Cambria Math"/>
                  <w:sz w:val="32"/>
                  <w:szCs w:val="32"/>
                </w:rPr>
                <m:t>2</m:t>
              </m:r>
            </m:sub>
          </m:sSub>
          <m:r>
            <w:rPr>
              <w:rFonts w:ascii="Cambria Math" w:eastAsia="仿宋_GB2312" w:hAnsi="Cambria Math"/>
              <w:sz w:val="32"/>
              <w:szCs w:val="32"/>
            </w:rPr>
            <m:t>×0.5+</m:t>
          </m:r>
          <m:f>
            <m:fPr>
              <m:ctrlPr>
                <w:rPr>
                  <w:rFonts w:ascii="Cambria Math" w:eastAsia="仿宋_GB2312" w:hAnsi="Cambria Math"/>
                  <w:sz w:val="32"/>
                  <w:szCs w:val="32"/>
                </w:rPr>
              </m:ctrlPr>
            </m:fPr>
            <m:num>
              <m:nary>
                <m:naryPr>
                  <m:chr m:val="∑"/>
                  <m:limLoc m:val="undOvr"/>
                  <m:ctrlPr>
                    <w:rPr>
                      <w:rFonts w:ascii="Cambria Math" w:eastAsia="仿宋_GB2312" w:hAnsi="Cambria Math"/>
                      <w:i/>
                      <w:sz w:val="32"/>
                      <w:szCs w:val="32"/>
                    </w:rPr>
                  </m:ctrlPr>
                </m:naryPr>
                <m:sub>
                  <m:r>
                    <w:rPr>
                      <w:rFonts w:ascii="Cambria Math" w:eastAsia="仿宋_GB2312" w:hAnsi="Cambria Math"/>
                      <w:sz w:val="32"/>
                      <w:szCs w:val="32"/>
                    </w:rPr>
                    <m:t>i=3</m:t>
                  </m:r>
                </m:sub>
                <m:sup>
                  <m:r>
                    <w:rPr>
                      <w:rFonts w:ascii="Cambria Math" w:eastAsia="仿宋_GB2312" w:hAnsi="Cambria Math"/>
                      <w:sz w:val="32"/>
                      <w:szCs w:val="32"/>
                    </w:rPr>
                    <m:t>8</m:t>
                  </m:r>
                </m:sup>
                <m:e>
                  <m:sSub>
                    <m:sSubPr>
                      <m:ctrlPr>
                        <w:rPr>
                          <w:rFonts w:ascii="Cambria Math" w:eastAsia="仿宋_GB2312" w:hAnsi="Cambria Math"/>
                          <w:sz w:val="32"/>
                          <w:szCs w:val="32"/>
                        </w:rPr>
                      </m:ctrlPr>
                    </m:sSubPr>
                    <m:e>
                      <m:r>
                        <m:rPr>
                          <m:sty m:val="p"/>
                        </m:rPr>
                        <w:rPr>
                          <w:rFonts w:ascii="Cambria Math" w:eastAsia="仿宋_GB2312" w:hAnsi="Cambria Math"/>
                          <w:sz w:val="32"/>
                          <w:szCs w:val="32"/>
                        </w:rPr>
                        <m:t>M</m:t>
                      </m:r>
                    </m:e>
                    <m:sub>
                      <m:r>
                        <w:rPr>
                          <w:rFonts w:ascii="Cambria Math" w:eastAsia="仿宋_GB2312" w:hAnsi="Cambria Math"/>
                          <w:sz w:val="32"/>
                          <w:szCs w:val="32"/>
                        </w:rPr>
                        <m:t>i</m:t>
                      </m:r>
                    </m:sub>
                  </m:sSub>
                </m:e>
              </m:nary>
              <m:r>
                <w:rPr>
                  <w:rFonts w:ascii="Cambria Math" w:eastAsia="仿宋_GB2312" w:hAnsi="Cambria Math"/>
                  <w:sz w:val="32"/>
                  <w:szCs w:val="32"/>
                </w:rPr>
                <m:t>-Min</m:t>
              </m:r>
              <m:nary>
                <m:naryPr>
                  <m:chr m:val="∑"/>
                  <m:limLoc m:val="undOvr"/>
                  <m:ctrlPr>
                    <w:rPr>
                      <w:rFonts w:ascii="Cambria Math" w:eastAsia="仿宋_GB2312" w:hAnsi="Cambria Math"/>
                      <w:i/>
                      <w:sz w:val="32"/>
                      <w:szCs w:val="32"/>
                    </w:rPr>
                  </m:ctrlPr>
                </m:naryPr>
                <m:sub>
                  <m:r>
                    <w:rPr>
                      <w:rFonts w:ascii="Cambria Math" w:eastAsia="仿宋_GB2312" w:hAnsi="Cambria Math"/>
                      <w:sz w:val="32"/>
                      <w:szCs w:val="32"/>
                    </w:rPr>
                    <m:t>i=3</m:t>
                  </m:r>
                </m:sub>
                <m:sup>
                  <m:r>
                    <w:rPr>
                      <w:rFonts w:ascii="Cambria Math" w:eastAsia="仿宋_GB2312" w:hAnsi="Cambria Math"/>
                      <w:sz w:val="32"/>
                      <w:szCs w:val="32"/>
                    </w:rPr>
                    <m:t>8</m:t>
                  </m:r>
                </m:sup>
                <m:e>
                  <m:sSub>
                    <m:sSubPr>
                      <m:ctrlPr>
                        <w:rPr>
                          <w:rFonts w:ascii="Cambria Math" w:eastAsia="仿宋_GB2312" w:hAnsi="Cambria Math"/>
                          <w:sz w:val="32"/>
                          <w:szCs w:val="32"/>
                        </w:rPr>
                      </m:ctrlPr>
                    </m:sSubPr>
                    <m:e>
                      <m:r>
                        <m:rPr>
                          <m:sty m:val="p"/>
                        </m:rPr>
                        <w:rPr>
                          <w:rFonts w:ascii="Cambria Math" w:eastAsia="仿宋_GB2312" w:hAnsi="Cambria Math"/>
                          <w:sz w:val="32"/>
                          <w:szCs w:val="32"/>
                        </w:rPr>
                        <m:t>M</m:t>
                      </m:r>
                    </m:e>
                    <m:sub>
                      <m:r>
                        <w:rPr>
                          <w:rFonts w:ascii="Cambria Math" w:eastAsia="仿宋_GB2312" w:hAnsi="Cambria Math"/>
                          <w:sz w:val="32"/>
                          <w:szCs w:val="32"/>
                        </w:rPr>
                        <m:t>i</m:t>
                      </m:r>
                    </m:sub>
                  </m:sSub>
                </m:e>
              </m:nary>
            </m:num>
            <m:den>
              <m:r>
                <w:rPr>
                  <w:rFonts w:ascii="Cambria Math" w:eastAsia="仿宋_GB2312" w:hAnsi="Cambria Math"/>
                  <w:sz w:val="32"/>
                  <w:szCs w:val="32"/>
                </w:rPr>
                <m:t>Max</m:t>
              </m:r>
              <m:nary>
                <m:naryPr>
                  <m:chr m:val="∑"/>
                  <m:limLoc m:val="undOvr"/>
                  <m:ctrlPr>
                    <w:rPr>
                      <w:rFonts w:ascii="Cambria Math" w:eastAsia="仿宋_GB2312" w:hAnsi="Cambria Math"/>
                      <w:i/>
                      <w:sz w:val="32"/>
                      <w:szCs w:val="32"/>
                    </w:rPr>
                  </m:ctrlPr>
                </m:naryPr>
                <m:sub>
                  <m:r>
                    <w:rPr>
                      <w:rFonts w:ascii="Cambria Math" w:eastAsia="仿宋_GB2312" w:hAnsi="Cambria Math"/>
                      <w:sz w:val="32"/>
                      <w:szCs w:val="32"/>
                    </w:rPr>
                    <m:t>i=3</m:t>
                  </m:r>
                </m:sub>
                <m:sup>
                  <m:r>
                    <w:rPr>
                      <w:rFonts w:ascii="Cambria Math" w:eastAsia="仿宋_GB2312" w:hAnsi="Cambria Math"/>
                      <w:sz w:val="32"/>
                      <w:szCs w:val="32"/>
                    </w:rPr>
                    <m:t>8</m:t>
                  </m:r>
                </m:sup>
                <m:e>
                  <m:sSub>
                    <m:sSubPr>
                      <m:ctrlPr>
                        <w:rPr>
                          <w:rFonts w:ascii="Cambria Math" w:eastAsia="仿宋_GB2312" w:hAnsi="Cambria Math"/>
                          <w:sz w:val="32"/>
                          <w:szCs w:val="32"/>
                        </w:rPr>
                      </m:ctrlPr>
                    </m:sSubPr>
                    <m:e>
                      <m:r>
                        <m:rPr>
                          <m:sty m:val="p"/>
                        </m:rPr>
                        <w:rPr>
                          <w:rFonts w:ascii="Cambria Math" w:eastAsia="仿宋_GB2312" w:hAnsi="Cambria Math"/>
                          <w:sz w:val="32"/>
                          <w:szCs w:val="32"/>
                        </w:rPr>
                        <m:t>M</m:t>
                      </m:r>
                    </m:e>
                    <m:sub>
                      <m:r>
                        <w:rPr>
                          <w:rFonts w:ascii="Cambria Math" w:eastAsia="仿宋_GB2312" w:hAnsi="Cambria Math"/>
                          <w:sz w:val="32"/>
                          <w:szCs w:val="32"/>
                        </w:rPr>
                        <m:t>i</m:t>
                      </m:r>
                    </m:sub>
                  </m:sSub>
                </m:e>
              </m:nary>
              <m:r>
                <w:rPr>
                  <w:rFonts w:ascii="Cambria Math" w:eastAsia="仿宋_GB2312" w:hAnsi="Cambria Math"/>
                  <w:sz w:val="32"/>
                  <w:szCs w:val="32"/>
                </w:rPr>
                <m:t>-Min</m:t>
              </m:r>
              <m:nary>
                <m:naryPr>
                  <m:chr m:val="∑"/>
                  <m:limLoc m:val="undOvr"/>
                  <m:ctrlPr>
                    <w:rPr>
                      <w:rFonts w:ascii="Cambria Math" w:eastAsia="仿宋_GB2312" w:hAnsi="Cambria Math"/>
                      <w:i/>
                      <w:sz w:val="32"/>
                      <w:szCs w:val="32"/>
                    </w:rPr>
                  </m:ctrlPr>
                </m:naryPr>
                <m:sub>
                  <m:r>
                    <w:rPr>
                      <w:rFonts w:ascii="Cambria Math" w:eastAsia="仿宋_GB2312" w:hAnsi="Cambria Math"/>
                      <w:sz w:val="32"/>
                      <w:szCs w:val="32"/>
                    </w:rPr>
                    <m:t>i=3</m:t>
                  </m:r>
                </m:sub>
                <m:sup>
                  <m:r>
                    <w:rPr>
                      <w:rFonts w:ascii="Cambria Math" w:eastAsia="仿宋_GB2312" w:hAnsi="Cambria Math"/>
                      <w:sz w:val="32"/>
                      <w:szCs w:val="32"/>
                    </w:rPr>
                    <m:t>8</m:t>
                  </m:r>
                </m:sup>
                <m:e>
                  <m:sSub>
                    <m:sSubPr>
                      <m:ctrlPr>
                        <w:rPr>
                          <w:rFonts w:ascii="Cambria Math" w:eastAsia="仿宋_GB2312" w:hAnsi="Cambria Math"/>
                          <w:sz w:val="32"/>
                          <w:szCs w:val="32"/>
                        </w:rPr>
                      </m:ctrlPr>
                    </m:sSubPr>
                    <m:e>
                      <m:r>
                        <m:rPr>
                          <m:sty m:val="p"/>
                        </m:rPr>
                        <w:rPr>
                          <w:rFonts w:ascii="Cambria Math" w:eastAsia="仿宋_GB2312" w:hAnsi="Cambria Math"/>
                          <w:sz w:val="32"/>
                          <w:szCs w:val="32"/>
                        </w:rPr>
                        <m:t>M</m:t>
                      </m:r>
                    </m:e>
                    <m:sub>
                      <m:r>
                        <w:rPr>
                          <w:rFonts w:ascii="Cambria Math" w:eastAsia="仿宋_GB2312" w:hAnsi="Cambria Math"/>
                          <w:sz w:val="32"/>
                          <w:szCs w:val="32"/>
                        </w:rPr>
                        <m:t>i</m:t>
                      </m:r>
                    </m:sub>
                  </m:sSub>
                </m:e>
              </m:nary>
            </m:den>
          </m:f>
          <m:r>
            <w:rPr>
              <w:rFonts w:ascii="Cambria Math" w:eastAsia="仿宋_GB2312" w:hAnsi="Cambria Math"/>
              <w:sz w:val="32"/>
              <w:szCs w:val="32"/>
            </w:rPr>
            <m:t>×100×0.5</m:t>
          </m:r>
        </m:oMath>
      </m:oMathPara>
    </w:p>
    <w:p w:rsidR="0027295E" w:rsidRDefault="0027295E" w:rsidP="0027295E">
      <w:pPr>
        <w:spacing w:line="276" w:lineRule="auto"/>
        <w:ind w:firstLineChars="221" w:firstLine="707"/>
        <w:rPr>
          <w:rFonts w:ascii="仿宋_GB2312" w:eastAsia="仿宋_GB2312"/>
          <w:sz w:val="32"/>
          <w:szCs w:val="32"/>
        </w:rPr>
      </w:pPr>
      <w:r w:rsidRPr="0068645D">
        <w:rPr>
          <w:rFonts w:ascii="仿宋_GB2312" w:eastAsia="仿宋_GB2312" w:hint="eastAsia"/>
          <w:sz w:val="32"/>
          <w:szCs w:val="32"/>
        </w:rPr>
        <w:t>其中，</w:t>
      </w:r>
      <m:oMath>
        <m:r>
          <w:rPr>
            <w:rFonts w:ascii="Cambria Math" w:eastAsia="仿宋_GB2312" w:hAnsi="Cambria Math"/>
            <w:sz w:val="32"/>
            <w:szCs w:val="32"/>
          </w:rPr>
          <m:t>Max</m:t>
        </m:r>
        <m:nary>
          <m:naryPr>
            <m:chr m:val="∑"/>
            <m:limLoc m:val="undOvr"/>
            <m:ctrlPr>
              <w:rPr>
                <w:rFonts w:ascii="Cambria Math" w:eastAsia="仿宋_GB2312" w:hAnsi="Cambria Math"/>
                <w:i/>
                <w:sz w:val="32"/>
                <w:szCs w:val="32"/>
              </w:rPr>
            </m:ctrlPr>
          </m:naryPr>
          <m:sub>
            <m:r>
              <w:rPr>
                <w:rFonts w:ascii="Cambria Math" w:eastAsia="仿宋_GB2312" w:hAnsi="Cambria Math"/>
                <w:sz w:val="32"/>
                <w:szCs w:val="32"/>
              </w:rPr>
              <m:t>i=3</m:t>
            </m:r>
          </m:sub>
          <m:sup>
            <m:r>
              <w:rPr>
                <w:rFonts w:ascii="Cambria Math" w:eastAsia="仿宋_GB2312" w:hAnsi="Cambria Math"/>
                <w:sz w:val="32"/>
                <w:szCs w:val="32"/>
              </w:rPr>
              <m:t>8</m:t>
            </m:r>
          </m:sup>
          <m:e>
            <m:sSub>
              <m:sSubPr>
                <m:ctrlPr>
                  <w:rPr>
                    <w:rFonts w:ascii="Cambria Math" w:eastAsia="仿宋_GB2312" w:hAnsi="Cambria Math"/>
                    <w:sz w:val="32"/>
                    <w:szCs w:val="32"/>
                  </w:rPr>
                </m:ctrlPr>
              </m:sSubPr>
              <m:e>
                <m:r>
                  <m:rPr>
                    <m:sty m:val="p"/>
                  </m:rPr>
                  <w:rPr>
                    <w:rFonts w:ascii="Cambria Math" w:eastAsia="仿宋_GB2312" w:hAnsi="Cambria Math"/>
                    <w:sz w:val="32"/>
                    <w:szCs w:val="32"/>
                  </w:rPr>
                  <m:t>M</m:t>
                </m:r>
              </m:e>
              <m:sub>
                <m:r>
                  <w:rPr>
                    <w:rFonts w:ascii="Cambria Math" w:eastAsia="仿宋_GB2312" w:hAnsi="Cambria Math"/>
                    <w:sz w:val="32"/>
                    <w:szCs w:val="32"/>
                  </w:rPr>
                  <m:t>i</m:t>
                </m:r>
              </m:sub>
            </m:sSub>
          </m:e>
        </m:nary>
      </m:oMath>
      <w:r w:rsidRPr="0068645D">
        <w:rPr>
          <w:rFonts w:ascii="仿宋_GB2312" w:eastAsia="仿宋_GB2312" w:hint="eastAsia"/>
          <w:sz w:val="32"/>
          <w:szCs w:val="32"/>
        </w:rPr>
        <w:t>为同班级中</w:t>
      </w:r>
      <m:oMath>
        <m:nary>
          <m:naryPr>
            <m:chr m:val="∑"/>
            <m:limLoc m:val="undOvr"/>
            <m:ctrlPr>
              <w:rPr>
                <w:rFonts w:ascii="Cambria Math" w:eastAsia="仿宋_GB2312" w:hAnsi="Cambria Math"/>
                <w:i/>
                <w:sz w:val="32"/>
                <w:szCs w:val="32"/>
              </w:rPr>
            </m:ctrlPr>
          </m:naryPr>
          <m:sub>
            <m:r>
              <w:rPr>
                <w:rFonts w:ascii="Cambria Math" w:eastAsia="仿宋_GB2312" w:hAnsi="Cambria Math"/>
                <w:sz w:val="32"/>
                <w:szCs w:val="32"/>
              </w:rPr>
              <m:t>i=3</m:t>
            </m:r>
          </m:sub>
          <m:sup>
            <m:r>
              <w:rPr>
                <w:rFonts w:ascii="Cambria Math" w:eastAsia="仿宋_GB2312" w:hAnsi="Cambria Math"/>
                <w:sz w:val="32"/>
                <w:szCs w:val="32"/>
              </w:rPr>
              <m:t>8</m:t>
            </m:r>
          </m:sup>
          <m:e>
            <m:sSub>
              <m:sSubPr>
                <m:ctrlPr>
                  <w:rPr>
                    <w:rFonts w:ascii="Cambria Math" w:eastAsia="仿宋_GB2312" w:hAnsi="Cambria Math"/>
                    <w:sz w:val="32"/>
                    <w:szCs w:val="32"/>
                  </w:rPr>
                </m:ctrlPr>
              </m:sSubPr>
              <m:e>
                <m:r>
                  <m:rPr>
                    <m:sty m:val="p"/>
                  </m:rPr>
                  <w:rPr>
                    <w:rFonts w:ascii="Cambria Math" w:eastAsia="仿宋_GB2312" w:hAnsi="Cambria Math"/>
                    <w:sz w:val="32"/>
                    <w:szCs w:val="32"/>
                  </w:rPr>
                  <m:t>M</m:t>
                </m:r>
              </m:e>
              <m:sub>
                <m:r>
                  <w:rPr>
                    <w:rFonts w:ascii="Cambria Math" w:eastAsia="仿宋_GB2312" w:hAnsi="Cambria Math"/>
                    <w:sz w:val="32"/>
                    <w:szCs w:val="32"/>
                  </w:rPr>
                  <m:t>i</m:t>
                </m:r>
              </m:sub>
            </m:sSub>
          </m:e>
        </m:nary>
      </m:oMath>
      <w:r w:rsidRPr="0068645D">
        <w:rPr>
          <w:rFonts w:ascii="仿宋_GB2312" w:eastAsia="仿宋_GB2312" w:hint="eastAsia"/>
          <w:sz w:val="32"/>
          <w:szCs w:val="32"/>
        </w:rPr>
        <w:t>的最大值，</w:t>
      </w:r>
      <m:oMath>
        <m:r>
          <w:rPr>
            <w:rFonts w:ascii="Cambria Math" w:eastAsia="仿宋_GB2312" w:hAnsi="Cambria Math"/>
            <w:sz w:val="32"/>
            <w:szCs w:val="32"/>
          </w:rPr>
          <m:t>Min</m:t>
        </m:r>
        <m:nary>
          <m:naryPr>
            <m:chr m:val="∑"/>
            <m:limLoc m:val="undOvr"/>
            <m:ctrlPr>
              <w:rPr>
                <w:rFonts w:ascii="Cambria Math" w:eastAsia="仿宋_GB2312" w:hAnsi="Cambria Math"/>
                <w:i/>
                <w:sz w:val="32"/>
                <w:szCs w:val="32"/>
              </w:rPr>
            </m:ctrlPr>
          </m:naryPr>
          <m:sub>
            <m:r>
              <w:rPr>
                <w:rFonts w:ascii="Cambria Math" w:eastAsia="仿宋_GB2312" w:hAnsi="Cambria Math"/>
                <w:sz w:val="32"/>
                <w:szCs w:val="32"/>
              </w:rPr>
              <m:t>i=3</m:t>
            </m:r>
          </m:sub>
          <m:sup>
            <m:r>
              <w:rPr>
                <w:rFonts w:ascii="Cambria Math" w:eastAsia="仿宋_GB2312" w:hAnsi="Cambria Math"/>
                <w:sz w:val="32"/>
                <w:szCs w:val="32"/>
              </w:rPr>
              <m:t>8</m:t>
            </m:r>
          </m:sup>
          <m:e>
            <m:sSub>
              <m:sSubPr>
                <m:ctrlPr>
                  <w:rPr>
                    <w:rFonts w:ascii="Cambria Math" w:eastAsia="仿宋_GB2312" w:hAnsi="Cambria Math"/>
                    <w:sz w:val="32"/>
                    <w:szCs w:val="32"/>
                  </w:rPr>
                </m:ctrlPr>
              </m:sSubPr>
              <m:e>
                <m:r>
                  <m:rPr>
                    <m:sty m:val="p"/>
                  </m:rPr>
                  <w:rPr>
                    <w:rFonts w:ascii="Cambria Math" w:eastAsia="仿宋_GB2312" w:hAnsi="Cambria Math"/>
                    <w:sz w:val="32"/>
                    <w:szCs w:val="32"/>
                  </w:rPr>
                  <m:t>M</m:t>
                </m:r>
              </m:e>
              <m:sub>
                <m:r>
                  <w:rPr>
                    <w:rFonts w:ascii="Cambria Math" w:eastAsia="仿宋_GB2312" w:hAnsi="Cambria Math"/>
                    <w:sz w:val="32"/>
                    <w:szCs w:val="32"/>
                  </w:rPr>
                  <m:t>i</m:t>
                </m:r>
              </m:sub>
            </m:sSub>
          </m:e>
        </m:nary>
      </m:oMath>
      <w:r w:rsidRPr="0068645D">
        <w:rPr>
          <w:rFonts w:ascii="仿宋_GB2312" w:eastAsia="仿宋_GB2312" w:hint="eastAsia"/>
          <w:sz w:val="32"/>
          <w:szCs w:val="32"/>
        </w:rPr>
        <w:t>为同班级中</w:t>
      </w:r>
      <m:oMath>
        <m:nary>
          <m:naryPr>
            <m:chr m:val="∑"/>
            <m:limLoc m:val="undOvr"/>
            <m:ctrlPr>
              <w:rPr>
                <w:rFonts w:ascii="Cambria Math" w:eastAsia="仿宋_GB2312" w:hAnsi="Cambria Math"/>
                <w:i/>
                <w:sz w:val="32"/>
                <w:szCs w:val="32"/>
              </w:rPr>
            </m:ctrlPr>
          </m:naryPr>
          <m:sub>
            <m:r>
              <w:rPr>
                <w:rFonts w:ascii="Cambria Math" w:eastAsia="仿宋_GB2312" w:hAnsi="Cambria Math"/>
                <w:sz w:val="32"/>
                <w:szCs w:val="32"/>
              </w:rPr>
              <m:t>i=3</m:t>
            </m:r>
          </m:sub>
          <m:sup>
            <m:r>
              <w:rPr>
                <w:rFonts w:ascii="Cambria Math" w:eastAsia="仿宋_GB2312" w:hAnsi="Cambria Math"/>
                <w:sz w:val="32"/>
                <w:szCs w:val="32"/>
              </w:rPr>
              <m:t>8</m:t>
            </m:r>
          </m:sup>
          <m:e>
            <m:sSub>
              <m:sSubPr>
                <m:ctrlPr>
                  <w:rPr>
                    <w:rFonts w:ascii="Cambria Math" w:eastAsia="仿宋_GB2312" w:hAnsi="Cambria Math"/>
                    <w:sz w:val="32"/>
                    <w:szCs w:val="32"/>
                  </w:rPr>
                </m:ctrlPr>
              </m:sSubPr>
              <m:e>
                <m:r>
                  <m:rPr>
                    <m:sty m:val="p"/>
                  </m:rPr>
                  <w:rPr>
                    <w:rFonts w:ascii="Cambria Math" w:eastAsia="仿宋_GB2312" w:hAnsi="Cambria Math"/>
                    <w:sz w:val="32"/>
                    <w:szCs w:val="32"/>
                  </w:rPr>
                  <m:t>M</m:t>
                </m:r>
              </m:e>
              <m:sub>
                <m:r>
                  <w:rPr>
                    <w:rFonts w:ascii="Cambria Math" w:eastAsia="仿宋_GB2312" w:hAnsi="Cambria Math"/>
                    <w:sz w:val="32"/>
                    <w:szCs w:val="32"/>
                  </w:rPr>
                  <m:t>i</m:t>
                </m:r>
              </m:sub>
            </m:sSub>
          </m:e>
        </m:nary>
      </m:oMath>
      <w:r w:rsidRPr="0068645D">
        <w:rPr>
          <w:rFonts w:ascii="仿宋_GB2312" w:eastAsia="仿宋_GB2312" w:hint="eastAsia"/>
          <w:sz w:val="32"/>
          <w:szCs w:val="32"/>
        </w:rPr>
        <w:t>的最小值。</w:t>
      </w:r>
    </w:p>
    <w:p w:rsidR="0027295E" w:rsidRDefault="0027295E" w:rsidP="0027295E">
      <w:pPr>
        <w:spacing w:line="276" w:lineRule="auto"/>
        <w:ind w:firstLineChars="221" w:firstLine="707"/>
        <w:rPr>
          <w:rFonts w:ascii="仿宋_GB2312" w:eastAsia="仿宋_GB2312"/>
          <w:sz w:val="32"/>
          <w:szCs w:val="32"/>
        </w:rPr>
      </w:pPr>
      <w:r>
        <w:rPr>
          <w:rFonts w:ascii="仿宋_GB2312" w:eastAsia="仿宋_GB2312" w:hint="eastAsia"/>
          <w:sz w:val="32"/>
          <w:szCs w:val="32"/>
        </w:rPr>
        <w:t>3.三年级研究生（含三年级以上博士生）</w:t>
      </w:r>
    </w:p>
    <w:p w:rsidR="0027295E" w:rsidRPr="00A76FCB" w:rsidRDefault="0027295E" w:rsidP="0027295E">
      <w:pPr>
        <w:spacing w:line="276" w:lineRule="auto"/>
        <w:ind w:firstLineChars="221" w:firstLine="707"/>
        <w:rPr>
          <w:rFonts w:ascii="仿宋_GB2312" w:eastAsia="仿宋_GB2312"/>
          <w:sz w:val="32"/>
          <w:szCs w:val="32"/>
        </w:rPr>
      </w:pPr>
      <m:oMathPara>
        <m:oMath>
          <m:r>
            <m:rPr>
              <m:sty m:val="p"/>
            </m:rPr>
            <w:rPr>
              <w:rFonts w:ascii="Cambria Math" w:eastAsia="仿宋_GB2312" w:hAnsi="Cambria Math"/>
              <w:sz w:val="32"/>
              <w:szCs w:val="32"/>
            </w:rPr>
            <m:t>S=</m:t>
          </m:r>
          <m:nary>
            <m:naryPr>
              <m:chr m:val="∑"/>
              <m:limLoc m:val="undOvr"/>
              <m:ctrlPr>
                <w:rPr>
                  <w:rFonts w:ascii="Cambria Math" w:eastAsia="仿宋_GB2312" w:hAnsi="Cambria Math"/>
                  <w:i/>
                  <w:sz w:val="32"/>
                  <w:szCs w:val="32"/>
                </w:rPr>
              </m:ctrlPr>
            </m:naryPr>
            <m:sub>
              <m:r>
                <w:rPr>
                  <w:rFonts w:ascii="Cambria Math" w:eastAsia="仿宋_GB2312" w:hAnsi="Cambria Math"/>
                  <w:sz w:val="32"/>
                  <w:szCs w:val="32"/>
                </w:rPr>
                <m:t>i=3</m:t>
              </m:r>
            </m:sub>
            <m:sup>
              <m:r>
                <w:rPr>
                  <w:rFonts w:ascii="Cambria Math" w:eastAsia="仿宋_GB2312" w:hAnsi="Cambria Math"/>
                  <w:sz w:val="32"/>
                  <w:szCs w:val="32"/>
                </w:rPr>
                <m:t>8</m:t>
              </m:r>
            </m:sup>
            <m:e>
              <m:sSub>
                <m:sSubPr>
                  <m:ctrlPr>
                    <w:rPr>
                      <w:rFonts w:ascii="Cambria Math" w:eastAsia="仿宋_GB2312" w:hAnsi="Cambria Math"/>
                      <w:sz w:val="32"/>
                      <w:szCs w:val="32"/>
                    </w:rPr>
                  </m:ctrlPr>
                </m:sSubPr>
                <m:e>
                  <m:r>
                    <m:rPr>
                      <m:sty m:val="p"/>
                    </m:rPr>
                    <w:rPr>
                      <w:rFonts w:ascii="Cambria Math" w:eastAsia="仿宋_GB2312" w:hAnsi="Cambria Math"/>
                      <w:sz w:val="32"/>
                      <w:szCs w:val="32"/>
                    </w:rPr>
                    <m:t>M</m:t>
                  </m:r>
                </m:e>
                <m:sub>
                  <m:r>
                    <w:rPr>
                      <w:rFonts w:ascii="Cambria Math" w:eastAsia="仿宋_GB2312" w:hAnsi="Cambria Math"/>
                      <w:sz w:val="32"/>
                      <w:szCs w:val="32"/>
                    </w:rPr>
                    <m:t>i</m:t>
                  </m:r>
                </m:sub>
              </m:sSub>
            </m:e>
          </m:nary>
        </m:oMath>
      </m:oMathPara>
    </w:p>
    <w:p w:rsidR="001D6EFB" w:rsidRDefault="00B31513" w:rsidP="00B31513">
      <w:pPr>
        <w:widowControl/>
        <w:ind w:firstLineChars="221" w:firstLine="707"/>
        <w:jc w:val="left"/>
        <w:rPr>
          <w:rFonts w:ascii="仿宋_GB2312" w:eastAsia="仿宋_GB2312"/>
          <w:sz w:val="32"/>
          <w:szCs w:val="32"/>
        </w:rPr>
      </w:pPr>
      <w:r w:rsidRPr="00B31513">
        <w:rPr>
          <w:rFonts w:ascii="仿宋_GB2312" w:eastAsia="仿宋_GB2312" w:hint="eastAsia"/>
          <w:sz w:val="32"/>
          <w:szCs w:val="32"/>
        </w:rPr>
        <w:t>根据个人综合评测总分</w:t>
      </w:r>
      <w:r w:rsidRPr="00B31513">
        <w:rPr>
          <w:rFonts w:ascii="仿宋_GB2312" w:eastAsia="仿宋_GB2312"/>
          <w:sz w:val="32"/>
          <w:szCs w:val="32"/>
        </w:rPr>
        <w:t>S</w:t>
      </w:r>
      <w:r w:rsidRPr="00B31513">
        <w:rPr>
          <w:rFonts w:ascii="仿宋_GB2312" w:eastAsia="仿宋_GB2312" w:hint="eastAsia"/>
          <w:sz w:val="32"/>
          <w:szCs w:val="32"/>
        </w:rPr>
        <w:t>进行排序，并按由高至低的顺序依次授予一等学业奖学金、二等学业奖学金</w:t>
      </w:r>
      <w:r w:rsidR="0027295E">
        <w:rPr>
          <w:rFonts w:ascii="仿宋_GB2312" w:eastAsia="仿宋_GB2312" w:hint="eastAsia"/>
          <w:sz w:val="32"/>
          <w:szCs w:val="32"/>
        </w:rPr>
        <w:t>。</w:t>
      </w:r>
    </w:p>
    <w:p w:rsidR="001D6EFB" w:rsidRDefault="001D6EFB" w:rsidP="001D6EFB">
      <w:pPr>
        <w:widowControl/>
        <w:ind w:firstLineChars="221" w:firstLine="707"/>
        <w:jc w:val="left"/>
        <w:rPr>
          <w:rFonts w:ascii="仿宋_GB2312" w:eastAsia="仿宋_GB2312"/>
          <w:sz w:val="32"/>
          <w:szCs w:val="32"/>
        </w:rPr>
      </w:pPr>
      <w:r>
        <w:rPr>
          <w:rFonts w:ascii="仿宋_GB2312" w:eastAsia="仿宋_GB2312" w:hint="eastAsia"/>
          <w:sz w:val="32"/>
          <w:szCs w:val="32"/>
        </w:rPr>
        <w:t>研究生测评工作严格按照《</w:t>
      </w:r>
      <w:r w:rsidRPr="001D6EFB">
        <w:rPr>
          <w:rFonts w:ascii="仿宋_GB2312" w:eastAsia="仿宋_GB2312" w:hint="eastAsia"/>
          <w:sz w:val="32"/>
          <w:szCs w:val="32"/>
        </w:rPr>
        <w:t>先进材料与纳米科技学院研究生综合评测工作方案</w:t>
      </w:r>
      <w:r>
        <w:rPr>
          <w:rFonts w:ascii="仿宋_GB2312" w:eastAsia="仿宋_GB2312" w:hint="eastAsia"/>
          <w:sz w:val="32"/>
          <w:szCs w:val="32"/>
        </w:rPr>
        <w:t>》实施。</w:t>
      </w:r>
    </w:p>
    <w:p w:rsidR="00C8358E" w:rsidRDefault="0027295E" w:rsidP="00C8358E">
      <w:pPr>
        <w:spacing w:line="276" w:lineRule="auto"/>
        <w:ind w:firstLineChars="221" w:firstLine="707"/>
        <w:rPr>
          <w:rFonts w:ascii="黑体" w:eastAsia="黑体" w:hAnsi="宋体"/>
          <w:sz w:val="32"/>
          <w:szCs w:val="32"/>
        </w:rPr>
      </w:pPr>
      <w:r>
        <w:rPr>
          <w:rFonts w:ascii="黑体" w:eastAsia="黑体" w:hAnsi="宋体" w:hint="eastAsia"/>
          <w:sz w:val="32"/>
          <w:szCs w:val="32"/>
        </w:rPr>
        <w:t>六</w:t>
      </w:r>
      <w:r w:rsidR="00C8358E" w:rsidRPr="00A33949">
        <w:rPr>
          <w:rFonts w:ascii="黑体" w:eastAsia="黑体" w:hAnsi="宋体" w:hint="eastAsia"/>
          <w:sz w:val="32"/>
          <w:szCs w:val="32"/>
        </w:rPr>
        <w:t>、</w:t>
      </w:r>
      <w:r w:rsidR="00C8358E">
        <w:rPr>
          <w:rFonts w:ascii="黑体" w:eastAsia="黑体" w:hAnsi="宋体" w:hint="eastAsia"/>
          <w:sz w:val="32"/>
          <w:szCs w:val="32"/>
        </w:rPr>
        <w:t>其他</w:t>
      </w:r>
    </w:p>
    <w:p w:rsidR="00235EAE" w:rsidRDefault="00235EAE" w:rsidP="00480BDA">
      <w:pPr>
        <w:spacing w:line="560" w:lineRule="exact"/>
        <w:ind w:firstLineChars="221" w:firstLine="707"/>
        <w:rPr>
          <w:rFonts w:ascii="仿宋_GB2312" w:eastAsia="仿宋_GB2312"/>
          <w:sz w:val="32"/>
          <w:szCs w:val="32"/>
        </w:rPr>
      </w:pPr>
      <w:r>
        <w:rPr>
          <w:rFonts w:ascii="仿宋_GB2312" w:eastAsia="仿宋_GB2312" w:hint="eastAsia"/>
          <w:sz w:val="32"/>
          <w:szCs w:val="32"/>
        </w:rPr>
        <w:t>1.评定学业奖学金时不区分学术学位和专业学位。</w:t>
      </w:r>
    </w:p>
    <w:p w:rsidR="00593300" w:rsidRDefault="00593300" w:rsidP="00480BDA">
      <w:pPr>
        <w:spacing w:line="560" w:lineRule="exact"/>
        <w:ind w:firstLineChars="221" w:firstLine="707"/>
        <w:rPr>
          <w:rFonts w:ascii="仿宋_GB2312" w:eastAsia="仿宋_GB2312"/>
          <w:sz w:val="32"/>
          <w:szCs w:val="32"/>
        </w:rPr>
      </w:pPr>
      <w:r>
        <w:rPr>
          <w:rFonts w:ascii="仿宋_GB2312" w:eastAsia="仿宋_GB2312" w:hint="eastAsia"/>
          <w:sz w:val="32"/>
          <w:szCs w:val="32"/>
        </w:rPr>
        <w:t>2.评定学业奖学金时不区分专业。</w:t>
      </w:r>
    </w:p>
    <w:p w:rsidR="009F1F35" w:rsidRDefault="00593300" w:rsidP="00480BDA">
      <w:pPr>
        <w:spacing w:line="560" w:lineRule="exact"/>
        <w:ind w:firstLineChars="221" w:firstLine="707"/>
        <w:rPr>
          <w:rFonts w:ascii="仿宋_GB2312" w:eastAsia="仿宋_GB2312"/>
          <w:sz w:val="32"/>
          <w:szCs w:val="32"/>
        </w:rPr>
      </w:pPr>
      <w:r>
        <w:rPr>
          <w:rFonts w:ascii="仿宋_GB2312" w:eastAsia="仿宋_GB2312" w:hint="eastAsia"/>
          <w:sz w:val="32"/>
          <w:szCs w:val="32"/>
        </w:rPr>
        <w:t>3</w:t>
      </w:r>
      <w:r w:rsidR="00235EAE">
        <w:rPr>
          <w:rFonts w:ascii="仿宋_GB2312" w:eastAsia="仿宋_GB2312" w:hint="eastAsia"/>
          <w:sz w:val="32"/>
          <w:szCs w:val="32"/>
        </w:rPr>
        <w:t>.一年级</w:t>
      </w:r>
      <w:r w:rsidR="00CC499C">
        <w:rPr>
          <w:rFonts w:ascii="仿宋_GB2312" w:eastAsia="仿宋_GB2312" w:hint="eastAsia"/>
          <w:sz w:val="32"/>
          <w:szCs w:val="32"/>
        </w:rPr>
        <w:t>研究生</w:t>
      </w:r>
      <w:r w:rsidR="00235EAE">
        <w:rPr>
          <w:rFonts w:ascii="仿宋_GB2312" w:eastAsia="仿宋_GB2312" w:hint="eastAsia"/>
          <w:sz w:val="32"/>
          <w:szCs w:val="32"/>
        </w:rPr>
        <w:t>以入学成绩为依据，</w:t>
      </w:r>
      <w:r w:rsidR="00CC499C">
        <w:rPr>
          <w:rFonts w:ascii="仿宋_GB2312" w:eastAsia="仿宋_GB2312" w:hint="eastAsia"/>
          <w:sz w:val="32"/>
          <w:szCs w:val="32"/>
        </w:rPr>
        <w:t xml:space="preserve">推免生和第一志愿考生优先。 </w:t>
      </w:r>
    </w:p>
    <w:p w:rsidR="00F12C7F" w:rsidRDefault="00593300" w:rsidP="00480BDA">
      <w:pPr>
        <w:spacing w:line="560" w:lineRule="exact"/>
        <w:ind w:firstLineChars="221" w:firstLine="707"/>
        <w:rPr>
          <w:rFonts w:ascii="仿宋_GB2312" w:eastAsia="仿宋_GB2312"/>
          <w:sz w:val="32"/>
          <w:szCs w:val="32"/>
        </w:rPr>
      </w:pPr>
      <w:r>
        <w:rPr>
          <w:rFonts w:ascii="仿宋_GB2312" w:eastAsia="仿宋_GB2312" w:hint="eastAsia"/>
          <w:sz w:val="32"/>
          <w:szCs w:val="32"/>
        </w:rPr>
        <w:t>4</w:t>
      </w:r>
      <w:r w:rsidR="00F12C7F">
        <w:rPr>
          <w:rFonts w:ascii="仿宋_GB2312" w:eastAsia="仿宋_GB2312" w:hint="eastAsia"/>
          <w:sz w:val="32"/>
          <w:szCs w:val="32"/>
        </w:rPr>
        <w:t>.参评奖学金时所用成果第一署名单位必须为西安电子科技大学先进材料与纳米科技学院，成果获得时间为上一年度9月1日至当年8月31日，毕业班同学参评成果获得</w:t>
      </w:r>
      <w:r w:rsidR="00F12C7F">
        <w:rPr>
          <w:rFonts w:ascii="仿宋_GB2312" w:eastAsia="仿宋_GB2312" w:hint="eastAsia"/>
          <w:sz w:val="32"/>
          <w:szCs w:val="32"/>
        </w:rPr>
        <w:lastRenderedPageBreak/>
        <w:t>时间可适当放宽，从上一年度9月1日至当</w:t>
      </w:r>
      <w:proofErr w:type="gramStart"/>
      <w:r w:rsidR="00F12C7F">
        <w:rPr>
          <w:rFonts w:ascii="仿宋_GB2312" w:eastAsia="仿宋_GB2312" w:hint="eastAsia"/>
          <w:sz w:val="32"/>
          <w:szCs w:val="32"/>
        </w:rPr>
        <w:t>年规定</w:t>
      </w:r>
      <w:proofErr w:type="gramEnd"/>
      <w:r w:rsidR="00F12C7F">
        <w:rPr>
          <w:rFonts w:ascii="仿宋_GB2312" w:eastAsia="仿宋_GB2312" w:hint="eastAsia"/>
          <w:sz w:val="32"/>
          <w:szCs w:val="32"/>
        </w:rPr>
        <w:t>的学业奖学金评定最后日期</w:t>
      </w:r>
      <w:r w:rsidR="001F7CEF">
        <w:rPr>
          <w:rFonts w:ascii="仿宋_GB2312" w:eastAsia="仿宋_GB2312" w:hint="eastAsia"/>
          <w:sz w:val="32"/>
          <w:szCs w:val="32"/>
        </w:rPr>
        <w:t>（以不影响学院学业奖学金评定工作为准）</w:t>
      </w:r>
      <w:r w:rsidR="00F12C7F">
        <w:rPr>
          <w:rFonts w:ascii="仿宋_GB2312" w:eastAsia="仿宋_GB2312" w:hint="eastAsia"/>
          <w:sz w:val="32"/>
          <w:szCs w:val="32"/>
        </w:rPr>
        <w:t>。</w:t>
      </w:r>
    </w:p>
    <w:p w:rsidR="00471696" w:rsidRDefault="00593300" w:rsidP="00480BDA">
      <w:pPr>
        <w:spacing w:line="560" w:lineRule="exact"/>
        <w:ind w:firstLineChars="221" w:firstLine="707"/>
        <w:rPr>
          <w:rFonts w:ascii="仿宋_GB2312" w:eastAsia="仿宋_GB2312"/>
          <w:sz w:val="32"/>
          <w:szCs w:val="32"/>
        </w:rPr>
      </w:pPr>
      <w:r>
        <w:rPr>
          <w:rFonts w:ascii="仿宋_GB2312" w:eastAsia="仿宋_GB2312" w:hint="eastAsia"/>
          <w:sz w:val="32"/>
          <w:szCs w:val="32"/>
        </w:rPr>
        <w:t>5</w:t>
      </w:r>
      <w:r w:rsidR="00471696">
        <w:rPr>
          <w:rFonts w:ascii="仿宋_GB2312" w:eastAsia="仿宋_GB2312" w:hint="eastAsia"/>
          <w:sz w:val="32"/>
          <w:szCs w:val="32"/>
        </w:rPr>
        <w:t>.</w:t>
      </w:r>
      <w:r w:rsidR="00471696" w:rsidRPr="00471696">
        <w:rPr>
          <w:rFonts w:ascii="仿宋_GB2312" w:eastAsia="仿宋_GB2312" w:hint="eastAsia"/>
          <w:sz w:val="32"/>
          <w:szCs w:val="32"/>
        </w:rPr>
        <w:t>研究生所提供的材料必须真实,如发现有弄虚作假,欺骗组织行为,学</w:t>
      </w:r>
      <w:r w:rsidR="001F7CEF">
        <w:rPr>
          <w:rFonts w:ascii="仿宋_GB2312" w:eastAsia="仿宋_GB2312" w:hint="eastAsia"/>
          <w:sz w:val="32"/>
          <w:szCs w:val="32"/>
        </w:rPr>
        <w:t>院</w:t>
      </w:r>
      <w:r w:rsidR="00471696" w:rsidRPr="00471696">
        <w:rPr>
          <w:rFonts w:ascii="仿宋_GB2312" w:eastAsia="仿宋_GB2312" w:hint="eastAsia"/>
          <w:sz w:val="32"/>
          <w:szCs w:val="32"/>
        </w:rPr>
        <w:t>将撤销其奖学金,追回已发奖学金,并给予相应的纪律处分。</w:t>
      </w:r>
    </w:p>
    <w:p w:rsidR="00471696" w:rsidRDefault="00593300" w:rsidP="00480BDA">
      <w:pPr>
        <w:spacing w:line="560" w:lineRule="exact"/>
        <w:ind w:firstLineChars="221" w:firstLine="707"/>
        <w:rPr>
          <w:rFonts w:ascii="仿宋_GB2312" w:eastAsia="仿宋_GB2312"/>
          <w:sz w:val="32"/>
          <w:szCs w:val="32"/>
        </w:rPr>
      </w:pPr>
      <w:r>
        <w:rPr>
          <w:rFonts w:ascii="仿宋_GB2312" w:eastAsia="仿宋_GB2312" w:hint="eastAsia"/>
          <w:sz w:val="32"/>
          <w:szCs w:val="32"/>
        </w:rPr>
        <w:t>6</w:t>
      </w:r>
      <w:r w:rsidR="00471696">
        <w:rPr>
          <w:rFonts w:ascii="仿宋_GB2312" w:eastAsia="仿宋_GB2312" w:hint="eastAsia"/>
          <w:sz w:val="32"/>
          <w:szCs w:val="32"/>
        </w:rPr>
        <w:t>.</w:t>
      </w:r>
      <w:r w:rsidR="00471696" w:rsidRPr="00471696">
        <w:rPr>
          <w:rFonts w:ascii="仿宋_GB2312" w:eastAsia="仿宋_GB2312" w:hint="eastAsia"/>
          <w:sz w:val="32"/>
          <w:szCs w:val="32"/>
        </w:rPr>
        <w:t>本办法自2014年秋季入学的研究生起施行。</w:t>
      </w:r>
    </w:p>
    <w:p w:rsidR="00471696" w:rsidRDefault="00593300" w:rsidP="00480BDA">
      <w:pPr>
        <w:spacing w:line="560" w:lineRule="exact"/>
        <w:ind w:firstLineChars="221" w:firstLine="707"/>
        <w:rPr>
          <w:rFonts w:ascii="仿宋_GB2312" w:eastAsia="仿宋_GB2312"/>
          <w:sz w:val="32"/>
          <w:szCs w:val="32"/>
        </w:rPr>
      </w:pPr>
      <w:r>
        <w:rPr>
          <w:rFonts w:ascii="仿宋_GB2312" w:eastAsia="仿宋_GB2312" w:hint="eastAsia"/>
          <w:sz w:val="32"/>
          <w:szCs w:val="32"/>
        </w:rPr>
        <w:t>7</w:t>
      </w:r>
      <w:r w:rsidR="00471696">
        <w:rPr>
          <w:rFonts w:ascii="仿宋_GB2312" w:eastAsia="仿宋_GB2312" w:hint="eastAsia"/>
          <w:sz w:val="32"/>
          <w:szCs w:val="32"/>
        </w:rPr>
        <w:t>.本办法由先进材料与纳米科技学院研究生奖助管理委员会负责解释。</w:t>
      </w:r>
    </w:p>
    <w:p w:rsidR="00480BDA" w:rsidRDefault="00480BDA" w:rsidP="00D77226">
      <w:pPr>
        <w:spacing w:before="100" w:beforeAutospacing="1" w:afterLines="50" w:line="560" w:lineRule="exact"/>
        <w:rPr>
          <w:rFonts w:ascii="仿宋_GB2312" w:eastAsia="仿宋_GB2312"/>
          <w:sz w:val="32"/>
          <w:szCs w:val="32"/>
        </w:rPr>
      </w:pPr>
    </w:p>
    <w:p w:rsidR="00D5749A" w:rsidRDefault="006F1862" w:rsidP="00D77226">
      <w:pPr>
        <w:spacing w:before="100" w:beforeAutospacing="1" w:afterLines="50" w:line="560" w:lineRule="exact"/>
        <w:ind w:firstLineChars="221" w:firstLine="707"/>
        <w:rPr>
          <w:rFonts w:ascii="仿宋_GB2312" w:eastAsia="仿宋_GB2312"/>
          <w:sz w:val="32"/>
          <w:szCs w:val="32"/>
        </w:rPr>
      </w:pPr>
      <w:r>
        <w:rPr>
          <w:rFonts w:ascii="仿宋_GB2312" w:eastAsia="仿宋_GB2312" w:hint="eastAsia"/>
          <w:sz w:val="32"/>
          <w:szCs w:val="32"/>
        </w:rPr>
        <w:t>附件1：</w:t>
      </w:r>
      <w:r w:rsidR="00010480">
        <w:rPr>
          <w:rFonts w:ascii="仿宋_GB2312" w:eastAsia="仿宋_GB2312" w:hint="eastAsia"/>
          <w:sz w:val="32"/>
          <w:szCs w:val="32"/>
        </w:rPr>
        <w:t>一年级研究生评定学业奖学金附件分加分细则</w:t>
      </w:r>
    </w:p>
    <w:p w:rsidR="009F1F35" w:rsidRDefault="009F1F35" w:rsidP="00480BDA">
      <w:pPr>
        <w:spacing w:line="560" w:lineRule="exact"/>
      </w:pPr>
    </w:p>
    <w:p w:rsidR="009F1F35" w:rsidRPr="00A76FCB" w:rsidRDefault="009F1F35" w:rsidP="00480BDA">
      <w:pPr>
        <w:wordWrap w:val="0"/>
        <w:spacing w:before="100" w:beforeAutospacing="1" w:line="560" w:lineRule="exact"/>
        <w:ind w:firstLineChars="221" w:firstLine="619"/>
        <w:jc w:val="right"/>
        <w:rPr>
          <w:rFonts w:ascii="仿宋_GB2312" w:eastAsia="仿宋_GB2312"/>
          <w:sz w:val="32"/>
          <w:szCs w:val="32"/>
        </w:rPr>
      </w:pPr>
      <w:r>
        <w:rPr>
          <w:rFonts w:asciiTheme="minorEastAsia" w:eastAsiaTheme="minorEastAsia" w:hAnsiTheme="minorEastAsia" w:hint="eastAsia"/>
          <w:sz w:val="28"/>
          <w:szCs w:val="28"/>
        </w:rPr>
        <w:t xml:space="preserve"> </w:t>
      </w:r>
      <w:r w:rsidR="00480BDA">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r w:rsidRPr="00A76FCB">
        <w:rPr>
          <w:rFonts w:ascii="仿宋_GB2312" w:eastAsia="仿宋_GB2312" w:hint="eastAsia"/>
          <w:sz w:val="32"/>
          <w:szCs w:val="32"/>
        </w:rPr>
        <w:t>先进材料与纳米科技学院</w:t>
      </w:r>
      <w:r w:rsidR="00480BDA">
        <w:rPr>
          <w:rFonts w:ascii="仿宋_GB2312" w:eastAsia="仿宋_GB2312" w:hint="eastAsia"/>
          <w:sz w:val="32"/>
          <w:szCs w:val="32"/>
        </w:rPr>
        <w:t xml:space="preserve"> </w:t>
      </w:r>
      <w:r w:rsidR="00807328">
        <w:rPr>
          <w:rFonts w:ascii="仿宋_GB2312" w:eastAsia="仿宋_GB2312" w:hint="eastAsia"/>
          <w:sz w:val="32"/>
          <w:szCs w:val="32"/>
        </w:rPr>
        <w:t xml:space="preserve">    </w:t>
      </w:r>
    </w:p>
    <w:p w:rsidR="00C8358E" w:rsidRDefault="009F1F35" w:rsidP="00480BDA">
      <w:pPr>
        <w:wordWrap w:val="0"/>
        <w:spacing w:before="100" w:beforeAutospacing="1" w:line="560" w:lineRule="exact"/>
        <w:ind w:firstLineChars="221" w:firstLine="707"/>
        <w:jc w:val="right"/>
        <w:rPr>
          <w:rFonts w:ascii="黑体" w:eastAsia="黑体" w:hAnsi="宋体"/>
          <w:sz w:val="32"/>
          <w:szCs w:val="32"/>
        </w:rPr>
      </w:pPr>
      <w:r w:rsidRPr="00A76FCB">
        <w:rPr>
          <w:rFonts w:ascii="仿宋_GB2312" w:eastAsia="仿宋_GB2312"/>
          <w:sz w:val="32"/>
          <w:szCs w:val="32"/>
        </w:rPr>
        <w:t xml:space="preserve">   </w:t>
      </w:r>
      <w:r w:rsidR="00807328">
        <w:rPr>
          <w:rFonts w:ascii="仿宋_GB2312" w:eastAsia="仿宋_GB2312" w:hint="eastAsia"/>
          <w:sz w:val="32"/>
          <w:szCs w:val="32"/>
        </w:rPr>
        <w:t xml:space="preserve">                     </w:t>
      </w:r>
      <w:r w:rsidRPr="00A76FCB">
        <w:rPr>
          <w:rFonts w:ascii="仿宋_GB2312" w:eastAsia="仿宋_GB2312"/>
          <w:sz w:val="32"/>
          <w:szCs w:val="32"/>
        </w:rPr>
        <w:t xml:space="preserve"> 2015年7月8日</w:t>
      </w:r>
      <w:r w:rsidR="00807328">
        <w:rPr>
          <w:rFonts w:ascii="仿宋_GB2312" w:eastAsia="仿宋_GB2312" w:hint="eastAsia"/>
          <w:sz w:val="32"/>
          <w:szCs w:val="32"/>
        </w:rPr>
        <w:t xml:space="preserve"> </w:t>
      </w:r>
      <w:r w:rsidR="00480BDA">
        <w:rPr>
          <w:rFonts w:ascii="仿宋_GB2312" w:eastAsia="仿宋_GB2312" w:hint="eastAsia"/>
          <w:sz w:val="32"/>
          <w:szCs w:val="32"/>
        </w:rPr>
        <w:t xml:space="preserve">  </w:t>
      </w:r>
      <w:r w:rsidR="00807328">
        <w:rPr>
          <w:rFonts w:ascii="仿宋_GB2312" w:eastAsia="仿宋_GB2312" w:hint="eastAsia"/>
          <w:sz w:val="32"/>
          <w:szCs w:val="32"/>
        </w:rPr>
        <w:t xml:space="preserve">  </w:t>
      </w:r>
      <w:r w:rsidRPr="00A76FCB">
        <w:rPr>
          <w:rFonts w:ascii="仿宋_GB2312" w:eastAsia="仿宋_GB2312"/>
          <w:sz w:val="32"/>
          <w:szCs w:val="32"/>
        </w:rPr>
        <w:t xml:space="preserve"> </w:t>
      </w:r>
      <w:r w:rsidRPr="009F1F35">
        <w:rPr>
          <w:rFonts w:asciiTheme="minorEastAsia" w:eastAsiaTheme="minorEastAsia" w:hAnsiTheme="minorEastAsia"/>
          <w:sz w:val="28"/>
          <w:szCs w:val="28"/>
        </w:rPr>
        <w:t xml:space="preserve">  </w:t>
      </w:r>
    </w:p>
    <w:p w:rsidR="006F1862" w:rsidRDefault="006F1862">
      <w:pPr>
        <w:widowControl/>
        <w:jc w:val="left"/>
      </w:pPr>
      <w:r>
        <w:br w:type="page"/>
      </w:r>
    </w:p>
    <w:p w:rsidR="006F1862" w:rsidRPr="00010480" w:rsidRDefault="006F1862" w:rsidP="007D7DCA">
      <w:pPr>
        <w:widowControl/>
        <w:jc w:val="left"/>
        <w:rPr>
          <w:rFonts w:ascii="黑体" w:eastAsia="黑体" w:hAnsi="黑体"/>
          <w:sz w:val="32"/>
          <w:szCs w:val="32"/>
        </w:rPr>
      </w:pPr>
      <w:r w:rsidRPr="00010480">
        <w:rPr>
          <w:rFonts w:ascii="黑体" w:eastAsia="黑体" w:hAnsi="黑体" w:hint="eastAsia"/>
          <w:sz w:val="32"/>
          <w:szCs w:val="32"/>
        </w:rPr>
        <w:lastRenderedPageBreak/>
        <w:t>附件1：</w:t>
      </w:r>
    </w:p>
    <w:p w:rsidR="00897CC5" w:rsidRDefault="00010480" w:rsidP="00010480">
      <w:pPr>
        <w:widowControl/>
        <w:jc w:val="center"/>
        <w:rPr>
          <w:rFonts w:ascii="方正小标宋简体" w:eastAsia="方正小标宋简体"/>
          <w:sz w:val="36"/>
          <w:szCs w:val="36"/>
        </w:rPr>
      </w:pPr>
      <w:r w:rsidRPr="00010480">
        <w:rPr>
          <w:rFonts w:ascii="方正小标宋简体" w:eastAsia="方正小标宋简体" w:hint="eastAsia"/>
          <w:sz w:val="36"/>
          <w:szCs w:val="36"/>
        </w:rPr>
        <w:t>一年级研究生评定学业奖学金</w:t>
      </w:r>
    </w:p>
    <w:p w:rsidR="00FA21D9" w:rsidRPr="00010480" w:rsidRDefault="00010480" w:rsidP="00010480">
      <w:pPr>
        <w:widowControl/>
        <w:jc w:val="center"/>
        <w:rPr>
          <w:rFonts w:ascii="方正小标宋简体" w:eastAsia="方正小标宋简体"/>
          <w:sz w:val="36"/>
          <w:szCs w:val="36"/>
        </w:rPr>
      </w:pPr>
      <w:r w:rsidRPr="00010480">
        <w:rPr>
          <w:rFonts w:ascii="方正小标宋简体" w:eastAsia="方正小标宋简体" w:hint="eastAsia"/>
          <w:sz w:val="36"/>
          <w:szCs w:val="36"/>
        </w:rPr>
        <w:t>附件分加分细则</w:t>
      </w:r>
    </w:p>
    <w:p w:rsidR="006F1862" w:rsidRDefault="006F1862" w:rsidP="007D7DCA">
      <w:pPr>
        <w:widowControl/>
        <w:jc w:val="left"/>
      </w:pPr>
    </w:p>
    <w:p w:rsidR="006F1862" w:rsidRDefault="00010480" w:rsidP="00897CC5">
      <w:pPr>
        <w:widowControl/>
        <w:ind w:firstLineChars="221" w:firstLine="707"/>
        <w:jc w:val="left"/>
        <w:rPr>
          <w:rFonts w:ascii="仿宋_GB2312" w:eastAsia="仿宋_GB2312"/>
          <w:sz w:val="32"/>
          <w:szCs w:val="32"/>
        </w:rPr>
      </w:pPr>
      <w:r w:rsidRPr="00897CC5">
        <w:rPr>
          <w:rFonts w:ascii="仿宋_GB2312" w:eastAsia="仿宋_GB2312" w:hint="eastAsia"/>
          <w:sz w:val="32"/>
          <w:szCs w:val="32"/>
        </w:rPr>
        <w:t>附加分总分为50分，</w:t>
      </w:r>
      <w:r w:rsidR="00047B48" w:rsidRPr="00897CC5">
        <w:rPr>
          <w:rFonts w:ascii="仿宋_GB2312" w:eastAsia="仿宋_GB2312" w:hint="eastAsia"/>
          <w:sz w:val="32"/>
          <w:szCs w:val="32"/>
        </w:rPr>
        <w:t>最高不超过50分。</w:t>
      </w:r>
      <w:r w:rsidR="007E38E8">
        <w:rPr>
          <w:rFonts w:ascii="仿宋_GB2312" w:eastAsia="仿宋_GB2312" w:hint="eastAsia"/>
          <w:sz w:val="32"/>
          <w:szCs w:val="32"/>
        </w:rPr>
        <w:t>附加分加分类别分为学术成果</w:t>
      </w:r>
      <w:r w:rsidR="007E38E8" w:rsidRPr="007E38E8">
        <w:rPr>
          <w:rFonts w:ascii="仿宋_GB2312" w:eastAsia="仿宋_GB2312" w:hint="eastAsia"/>
          <w:sz w:val="32"/>
          <w:szCs w:val="32"/>
        </w:rPr>
        <w:t>(M</w:t>
      </w:r>
      <w:r w:rsidR="007E38E8" w:rsidRPr="007E38E8">
        <w:rPr>
          <w:rFonts w:ascii="仿宋_GB2312" w:eastAsia="仿宋_GB2312" w:hint="eastAsia"/>
          <w:sz w:val="32"/>
          <w:szCs w:val="32"/>
          <w:vertAlign w:val="subscript"/>
        </w:rPr>
        <w:t>1</w:t>
      </w:r>
      <w:r w:rsidR="007E38E8" w:rsidRPr="007E38E8">
        <w:rPr>
          <w:rFonts w:ascii="仿宋_GB2312" w:eastAsia="仿宋_GB2312" w:hint="eastAsia"/>
          <w:sz w:val="32"/>
          <w:szCs w:val="32"/>
        </w:rPr>
        <w:t>)</w:t>
      </w:r>
      <w:r w:rsidR="007E38E8">
        <w:rPr>
          <w:rFonts w:ascii="仿宋_GB2312" w:eastAsia="仿宋_GB2312" w:hint="eastAsia"/>
          <w:sz w:val="32"/>
          <w:szCs w:val="32"/>
        </w:rPr>
        <w:t>，</w:t>
      </w:r>
      <w:r w:rsidR="007E38E8" w:rsidRPr="007E38E8">
        <w:rPr>
          <w:rFonts w:ascii="仿宋_GB2312" w:eastAsia="仿宋_GB2312" w:hint="eastAsia"/>
          <w:sz w:val="32"/>
          <w:szCs w:val="32"/>
        </w:rPr>
        <w:t>获奖及科研实践(M</w:t>
      </w:r>
      <w:r w:rsidR="007E38E8">
        <w:rPr>
          <w:rFonts w:ascii="仿宋_GB2312" w:eastAsia="仿宋_GB2312" w:hint="eastAsia"/>
          <w:sz w:val="32"/>
          <w:szCs w:val="32"/>
          <w:vertAlign w:val="subscript"/>
        </w:rPr>
        <w:t>2</w:t>
      </w:r>
      <w:r w:rsidR="007E38E8" w:rsidRPr="007E38E8">
        <w:rPr>
          <w:rFonts w:ascii="仿宋_GB2312" w:eastAsia="仿宋_GB2312" w:hint="eastAsia"/>
          <w:sz w:val="32"/>
          <w:szCs w:val="32"/>
        </w:rPr>
        <w:t>)</w:t>
      </w:r>
      <w:r w:rsidR="007E38E8">
        <w:rPr>
          <w:rFonts w:ascii="仿宋_GB2312" w:eastAsia="仿宋_GB2312" w:hint="eastAsia"/>
          <w:sz w:val="32"/>
          <w:szCs w:val="32"/>
        </w:rPr>
        <w:t>两个模块。</w:t>
      </w:r>
      <w:r w:rsidR="00593300">
        <w:rPr>
          <w:rFonts w:ascii="仿宋_GB2312" w:eastAsia="仿宋_GB2312" w:hint="eastAsia"/>
          <w:sz w:val="32"/>
          <w:szCs w:val="32"/>
        </w:rPr>
        <w:t>所有成果必须是本科</w:t>
      </w:r>
      <w:r w:rsidR="00C15408">
        <w:rPr>
          <w:rFonts w:ascii="仿宋_GB2312" w:eastAsia="仿宋_GB2312" w:hint="eastAsia"/>
          <w:sz w:val="32"/>
          <w:szCs w:val="32"/>
        </w:rPr>
        <w:t>在校</w:t>
      </w:r>
      <w:r w:rsidR="00593300">
        <w:rPr>
          <w:rFonts w:ascii="仿宋_GB2312" w:eastAsia="仿宋_GB2312" w:hint="eastAsia"/>
          <w:sz w:val="32"/>
          <w:szCs w:val="32"/>
        </w:rPr>
        <w:t>阶段取得。</w:t>
      </w:r>
    </w:p>
    <w:p w:rsidR="007E38E8" w:rsidRDefault="007E38E8" w:rsidP="00897CC5">
      <w:pPr>
        <w:widowControl/>
        <w:ind w:firstLineChars="221" w:firstLine="707"/>
        <w:jc w:val="left"/>
        <w:rPr>
          <w:rFonts w:ascii="仿宋_GB2312" w:eastAsia="仿宋_GB2312"/>
          <w:sz w:val="32"/>
          <w:szCs w:val="32"/>
        </w:rPr>
      </w:pPr>
      <w:r>
        <w:rPr>
          <w:rFonts w:ascii="仿宋_GB2312" w:eastAsia="仿宋_GB2312" w:hint="eastAsia"/>
          <w:sz w:val="32"/>
          <w:szCs w:val="32"/>
        </w:rPr>
        <w:t>附加分</w:t>
      </w:r>
      <w:r w:rsidR="00593300">
        <w:rPr>
          <w:rFonts w:ascii="仿宋_GB2312" w:eastAsia="仿宋_GB2312" w:hint="eastAsia"/>
          <w:sz w:val="32"/>
          <w:szCs w:val="32"/>
        </w:rPr>
        <w:t>总分</w:t>
      </w:r>
      <w:r>
        <w:rPr>
          <w:rFonts w:ascii="仿宋_GB2312" w:eastAsia="仿宋_GB2312" w:hint="eastAsia"/>
          <w:sz w:val="32"/>
          <w:szCs w:val="32"/>
        </w:rPr>
        <w:t>为各模块加分分值之和，即：</w:t>
      </w:r>
    </w:p>
    <w:p w:rsidR="007E38E8" w:rsidRDefault="007E38E8" w:rsidP="007E38E8">
      <w:pPr>
        <w:widowControl/>
        <w:ind w:firstLineChars="221" w:firstLine="707"/>
        <w:jc w:val="center"/>
        <w:rPr>
          <w:rFonts w:ascii="仿宋_GB2312" w:eastAsia="仿宋_GB2312"/>
          <w:sz w:val="32"/>
          <w:szCs w:val="32"/>
          <w:vertAlign w:val="subscript"/>
        </w:rPr>
      </w:pPr>
      <w:r>
        <w:rPr>
          <w:rFonts w:ascii="仿宋_GB2312" w:eastAsia="仿宋_GB2312" w:hint="eastAsia"/>
          <w:sz w:val="32"/>
          <w:szCs w:val="32"/>
        </w:rPr>
        <w:t>附加分 =</w:t>
      </w:r>
      <w:r w:rsidRPr="007E38E8">
        <w:rPr>
          <w:rFonts w:ascii="仿宋_GB2312" w:eastAsia="仿宋_GB2312" w:hint="eastAsia"/>
          <w:sz w:val="32"/>
          <w:szCs w:val="32"/>
        </w:rPr>
        <w:t xml:space="preserve"> M</w:t>
      </w:r>
      <w:r w:rsidRPr="007E38E8">
        <w:rPr>
          <w:rFonts w:ascii="仿宋_GB2312" w:eastAsia="仿宋_GB2312" w:hint="eastAsia"/>
          <w:sz w:val="32"/>
          <w:szCs w:val="32"/>
          <w:vertAlign w:val="subscript"/>
        </w:rPr>
        <w:t>1</w:t>
      </w:r>
      <w:r w:rsidRPr="007E38E8">
        <w:rPr>
          <w:rFonts w:ascii="仿宋_GB2312" w:eastAsia="仿宋_GB2312" w:hint="eastAsia"/>
          <w:sz w:val="32"/>
          <w:szCs w:val="32"/>
        </w:rPr>
        <w:t xml:space="preserve"> </w:t>
      </w:r>
      <w:r>
        <w:rPr>
          <w:rFonts w:ascii="仿宋_GB2312" w:eastAsia="仿宋_GB2312" w:hint="eastAsia"/>
          <w:sz w:val="32"/>
          <w:szCs w:val="32"/>
        </w:rPr>
        <w:t xml:space="preserve">+ </w:t>
      </w:r>
      <w:r w:rsidRPr="007E38E8">
        <w:rPr>
          <w:rFonts w:ascii="仿宋_GB2312" w:eastAsia="仿宋_GB2312" w:hint="eastAsia"/>
          <w:sz w:val="32"/>
          <w:szCs w:val="32"/>
        </w:rPr>
        <w:t>M</w:t>
      </w:r>
      <w:r>
        <w:rPr>
          <w:rFonts w:ascii="仿宋_GB2312" w:eastAsia="仿宋_GB2312" w:hint="eastAsia"/>
          <w:sz w:val="32"/>
          <w:szCs w:val="32"/>
          <w:vertAlign w:val="subscript"/>
        </w:rPr>
        <w:t>2</w:t>
      </w:r>
    </w:p>
    <w:p w:rsidR="007E38E8" w:rsidRPr="007E38E8" w:rsidRDefault="007E38E8" w:rsidP="007E38E8">
      <w:pPr>
        <w:widowControl/>
        <w:ind w:firstLineChars="221" w:firstLine="707"/>
        <w:jc w:val="left"/>
        <w:rPr>
          <w:rFonts w:ascii="仿宋_GB2312" w:eastAsia="仿宋_GB2312"/>
          <w:sz w:val="32"/>
          <w:szCs w:val="32"/>
        </w:rPr>
      </w:pPr>
      <w:r>
        <w:rPr>
          <w:rFonts w:ascii="仿宋_GB2312" w:eastAsia="仿宋_GB2312" w:hint="eastAsia"/>
          <w:sz w:val="32"/>
          <w:szCs w:val="32"/>
        </w:rPr>
        <w:t>各模块加分细则如下表。</w:t>
      </w:r>
    </w:p>
    <w:tbl>
      <w:tblPr>
        <w:tblW w:w="9039" w:type="dxa"/>
        <w:jc w:val="center"/>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8"/>
        <w:gridCol w:w="1070"/>
        <w:gridCol w:w="1198"/>
        <w:gridCol w:w="911"/>
        <w:gridCol w:w="911"/>
        <w:gridCol w:w="1418"/>
        <w:gridCol w:w="2313"/>
      </w:tblGrid>
      <w:tr w:rsidR="007E38E8" w:rsidRPr="00646FFA" w:rsidTr="007E38E8">
        <w:trPr>
          <w:trHeight w:val="64"/>
          <w:jc w:val="center"/>
        </w:trPr>
        <w:tc>
          <w:tcPr>
            <w:tcW w:w="1218" w:type="dxa"/>
            <w:shd w:val="clear" w:color="auto" w:fill="auto"/>
            <w:vAlign w:val="center"/>
          </w:tcPr>
          <w:p w:rsidR="007E38E8" w:rsidRPr="00646FFA" w:rsidRDefault="007E38E8" w:rsidP="00C62D42">
            <w:pPr>
              <w:spacing w:line="240" w:lineRule="atLeast"/>
              <w:ind w:leftChars="-11" w:left="-23" w:firstLineChars="10" w:firstLine="21"/>
              <w:jc w:val="center"/>
              <w:rPr>
                <w:rFonts w:ascii="黑体" w:eastAsia="黑体" w:hAnsi="黑体"/>
                <w:b/>
                <w:szCs w:val="21"/>
              </w:rPr>
            </w:pPr>
            <w:r w:rsidRPr="00646FFA">
              <w:rPr>
                <w:rFonts w:ascii="黑体" w:eastAsia="黑体" w:hAnsi="黑体" w:hint="eastAsia"/>
                <w:b/>
                <w:szCs w:val="21"/>
              </w:rPr>
              <w:t>一级指标</w:t>
            </w:r>
          </w:p>
        </w:tc>
        <w:tc>
          <w:tcPr>
            <w:tcW w:w="1070" w:type="dxa"/>
            <w:shd w:val="clear" w:color="auto" w:fill="auto"/>
            <w:vAlign w:val="center"/>
          </w:tcPr>
          <w:p w:rsidR="007E38E8" w:rsidRPr="00646FFA" w:rsidRDefault="007E38E8" w:rsidP="00C62D42">
            <w:pPr>
              <w:spacing w:line="240" w:lineRule="atLeast"/>
              <w:jc w:val="center"/>
              <w:rPr>
                <w:rFonts w:ascii="黑体" w:eastAsia="黑体" w:hAnsi="黑体"/>
                <w:b/>
                <w:szCs w:val="21"/>
              </w:rPr>
            </w:pPr>
            <w:r w:rsidRPr="00646FFA">
              <w:rPr>
                <w:rFonts w:ascii="黑体" w:eastAsia="黑体" w:hAnsi="黑体" w:hint="eastAsia"/>
                <w:b/>
                <w:szCs w:val="21"/>
              </w:rPr>
              <w:t>二级指标</w:t>
            </w:r>
          </w:p>
        </w:tc>
        <w:tc>
          <w:tcPr>
            <w:tcW w:w="1198" w:type="dxa"/>
            <w:shd w:val="clear" w:color="auto" w:fill="auto"/>
            <w:vAlign w:val="center"/>
          </w:tcPr>
          <w:p w:rsidR="007E38E8" w:rsidRPr="00646FFA" w:rsidRDefault="007E38E8" w:rsidP="00C62D42">
            <w:pPr>
              <w:spacing w:line="240" w:lineRule="atLeast"/>
              <w:jc w:val="center"/>
              <w:rPr>
                <w:rFonts w:ascii="黑体" w:eastAsia="黑体" w:hAnsi="黑体"/>
                <w:b/>
                <w:szCs w:val="21"/>
              </w:rPr>
            </w:pPr>
            <w:r w:rsidRPr="00646FFA">
              <w:rPr>
                <w:rFonts w:ascii="黑体" w:eastAsia="黑体" w:hAnsi="黑体" w:hint="eastAsia"/>
                <w:b/>
                <w:szCs w:val="21"/>
              </w:rPr>
              <w:t>细化指标</w:t>
            </w:r>
          </w:p>
        </w:tc>
        <w:tc>
          <w:tcPr>
            <w:tcW w:w="1822" w:type="dxa"/>
            <w:gridSpan w:val="2"/>
            <w:shd w:val="clear" w:color="auto" w:fill="auto"/>
            <w:vAlign w:val="center"/>
          </w:tcPr>
          <w:p w:rsidR="007E38E8" w:rsidRPr="00646FFA" w:rsidRDefault="007E38E8" w:rsidP="00C62D42">
            <w:pPr>
              <w:spacing w:line="240" w:lineRule="atLeast"/>
              <w:jc w:val="center"/>
              <w:rPr>
                <w:rFonts w:ascii="黑体" w:eastAsia="黑体" w:hAnsi="黑体"/>
                <w:b/>
                <w:szCs w:val="21"/>
              </w:rPr>
            </w:pPr>
            <w:r w:rsidRPr="00646FFA">
              <w:rPr>
                <w:rFonts w:ascii="黑体" w:eastAsia="黑体" w:hAnsi="黑体" w:hint="eastAsia"/>
                <w:b/>
                <w:szCs w:val="21"/>
              </w:rPr>
              <w:t>指标内涵</w:t>
            </w:r>
          </w:p>
        </w:tc>
        <w:tc>
          <w:tcPr>
            <w:tcW w:w="1418" w:type="dxa"/>
            <w:shd w:val="clear" w:color="auto" w:fill="auto"/>
            <w:vAlign w:val="center"/>
          </w:tcPr>
          <w:p w:rsidR="007E38E8" w:rsidRPr="00646FFA" w:rsidRDefault="007E38E8" w:rsidP="00C62D42">
            <w:pPr>
              <w:spacing w:line="240" w:lineRule="atLeast"/>
              <w:jc w:val="center"/>
              <w:rPr>
                <w:rFonts w:ascii="黑体" w:eastAsia="黑体" w:hAnsi="黑体"/>
                <w:b/>
                <w:szCs w:val="21"/>
              </w:rPr>
            </w:pPr>
            <w:r w:rsidRPr="00646FFA">
              <w:rPr>
                <w:rFonts w:ascii="黑体" w:eastAsia="黑体" w:hAnsi="黑体" w:hint="eastAsia"/>
                <w:b/>
                <w:szCs w:val="21"/>
              </w:rPr>
              <w:t>测评办法</w:t>
            </w:r>
          </w:p>
        </w:tc>
        <w:tc>
          <w:tcPr>
            <w:tcW w:w="2313" w:type="dxa"/>
            <w:shd w:val="clear" w:color="auto" w:fill="auto"/>
            <w:vAlign w:val="center"/>
          </w:tcPr>
          <w:p w:rsidR="007E38E8" w:rsidRPr="00646FFA" w:rsidRDefault="007E38E8" w:rsidP="00C62D42">
            <w:pPr>
              <w:spacing w:line="240" w:lineRule="atLeast"/>
              <w:jc w:val="center"/>
              <w:rPr>
                <w:rFonts w:ascii="黑体" w:eastAsia="黑体" w:hAnsi="黑体"/>
                <w:b/>
                <w:szCs w:val="21"/>
              </w:rPr>
            </w:pPr>
            <w:r w:rsidRPr="00646FFA">
              <w:rPr>
                <w:rFonts w:ascii="黑体" w:eastAsia="黑体" w:hAnsi="黑体" w:hint="eastAsia"/>
                <w:b/>
                <w:szCs w:val="21"/>
              </w:rPr>
              <w:t>备注</w:t>
            </w:r>
          </w:p>
        </w:tc>
      </w:tr>
      <w:tr w:rsidR="0068645D" w:rsidRPr="00646FFA" w:rsidTr="007E38E8">
        <w:trPr>
          <w:trHeight w:val="64"/>
          <w:jc w:val="center"/>
        </w:trPr>
        <w:tc>
          <w:tcPr>
            <w:tcW w:w="1218" w:type="dxa"/>
            <w:vMerge w:val="restart"/>
            <w:shd w:val="clear" w:color="auto" w:fill="auto"/>
            <w:vAlign w:val="center"/>
          </w:tcPr>
          <w:p w:rsidR="0068645D" w:rsidRPr="00646FFA" w:rsidRDefault="0068645D" w:rsidP="00897CC5">
            <w:pPr>
              <w:spacing w:line="240" w:lineRule="atLeast"/>
              <w:jc w:val="center"/>
              <w:rPr>
                <w:rFonts w:ascii="黑体" w:eastAsia="黑体" w:hAnsi="黑体"/>
                <w:szCs w:val="21"/>
              </w:rPr>
            </w:pPr>
            <w:r w:rsidRPr="00646FFA">
              <w:rPr>
                <w:rFonts w:ascii="黑体" w:eastAsia="黑体" w:hAnsi="黑体" w:hint="eastAsia"/>
                <w:szCs w:val="21"/>
              </w:rPr>
              <w:t>学术成果</w:t>
            </w:r>
            <w:r>
              <w:rPr>
                <w:rFonts w:ascii="黑体" w:eastAsia="黑体" w:hAnsi="黑体" w:hint="eastAsia"/>
                <w:szCs w:val="21"/>
              </w:rPr>
              <w:t>(M</w:t>
            </w:r>
            <w:r>
              <w:rPr>
                <w:rFonts w:ascii="黑体" w:eastAsia="黑体" w:hAnsi="黑体" w:hint="eastAsia"/>
                <w:szCs w:val="21"/>
                <w:vertAlign w:val="subscript"/>
              </w:rPr>
              <w:t>1</w:t>
            </w:r>
            <w:r>
              <w:rPr>
                <w:rFonts w:ascii="黑体" w:eastAsia="黑体" w:hAnsi="黑体" w:hint="eastAsia"/>
                <w:szCs w:val="21"/>
              </w:rPr>
              <w:t>)</w:t>
            </w:r>
          </w:p>
        </w:tc>
        <w:tc>
          <w:tcPr>
            <w:tcW w:w="1070" w:type="dxa"/>
            <w:vMerge w:val="restart"/>
            <w:shd w:val="clear" w:color="auto" w:fill="auto"/>
            <w:vAlign w:val="center"/>
          </w:tcPr>
          <w:p w:rsidR="0068645D" w:rsidRPr="00646FFA" w:rsidRDefault="0068645D" w:rsidP="00C62D42">
            <w:pPr>
              <w:spacing w:line="240" w:lineRule="atLeast"/>
              <w:jc w:val="center"/>
              <w:rPr>
                <w:rFonts w:ascii="仿宋" w:eastAsia="仿宋" w:hAnsi="仿宋"/>
                <w:szCs w:val="21"/>
              </w:rPr>
            </w:pPr>
            <w:r w:rsidRPr="00646FFA">
              <w:rPr>
                <w:rFonts w:ascii="仿宋" w:eastAsia="仿宋" w:hAnsi="仿宋" w:hint="eastAsia"/>
                <w:szCs w:val="21"/>
              </w:rPr>
              <w:t>学术论文</w:t>
            </w:r>
          </w:p>
        </w:tc>
        <w:tc>
          <w:tcPr>
            <w:tcW w:w="1198" w:type="dxa"/>
            <w:vMerge w:val="restart"/>
            <w:shd w:val="clear" w:color="auto" w:fill="auto"/>
            <w:vAlign w:val="center"/>
          </w:tcPr>
          <w:p w:rsidR="0068645D" w:rsidRPr="00646FFA" w:rsidRDefault="0068645D" w:rsidP="00C62D42">
            <w:pPr>
              <w:spacing w:line="240" w:lineRule="atLeast"/>
              <w:jc w:val="center"/>
              <w:rPr>
                <w:rFonts w:ascii="仿宋" w:eastAsia="仿宋" w:hAnsi="仿宋"/>
                <w:szCs w:val="21"/>
              </w:rPr>
            </w:pPr>
            <w:r>
              <w:rPr>
                <w:rFonts w:ascii="仿宋" w:eastAsia="仿宋" w:hAnsi="仿宋" w:hint="eastAsia"/>
                <w:szCs w:val="21"/>
              </w:rPr>
              <w:t>SCI检索</w:t>
            </w:r>
          </w:p>
        </w:tc>
        <w:tc>
          <w:tcPr>
            <w:tcW w:w="1822" w:type="dxa"/>
            <w:gridSpan w:val="2"/>
            <w:shd w:val="clear" w:color="auto" w:fill="auto"/>
            <w:vAlign w:val="center"/>
          </w:tcPr>
          <w:p w:rsidR="0068645D" w:rsidRPr="00646FFA" w:rsidRDefault="0068645D" w:rsidP="00C62D42">
            <w:pPr>
              <w:spacing w:line="240" w:lineRule="atLeast"/>
              <w:ind w:leftChars="-27" w:left="-57" w:firstLineChars="27" w:firstLine="57"/>
              <w:jc w:val="center"/>
              <w:rPr>
                <w:rFonts w:ascii="仿宋" w:eastAsia="仿宋" w:hAnsi="仿宋"/>
                <w:szCs w:val="21"/>
              </w:rPr>
            </w:pPr>
            <w:r w:rsidRPr="006A0E7D">
              <w:rPr>
                <w:rFonts w:ascii="仿宋" w:eastAsia="仿宋" w:hAnsi="仿宋" w:hint="eastAsia"/>
                <w:szCs w:val="21"/>
              </w:rPr>
              <w:t>影响因子总和≤0.5</w:t>
            </w:r>
          </w:p>
        </w:tc>
        <w:tc>
          <w:tcPr>
            <w:tcW w:w="1418" w:type="dxa"/>
            <w:shd w:val="clear" w:color="auto" w:fill="auto"/>
            <w:vAlign w:val="center"/>
          </w:tcPr>
          <w:p w:rsidR="0068645D" w:rsidRPr="00646FFA" w:rsidRDefault="0068645D" w:rsidP="00C62D42">
            <w:pPr>
              <w:spacing w:line="240" w:lineRule="atLeast"/>
              <w:jc w:val="center"/>
              <w:rPr>
                <w:rFonts w:ascii="仿宋" w:eastAsia="仿宋" w:hAnsi="仿宋"/>
                <w:szCs w:val="21"/>
              </w:rPr>
            </w:pPr>
            <w:r>
              <w:rPr>
                <w:rFonts w:ascii="仿宋" w:eastAsia="仿宋" w:hAnsi="仿宋" w:hint="eastAsia"/>
                <w:szCs w:val="21"/>
              </w:rPr>
              <w:t>10分</w:t>
            </w:r>
          </w:p>
        </w:tc>
        <w:tc>
          <w:tcPr>
            <w:tcW w:w="2313" w:type="dxa"/>
            <w:vMerge w:val="restart"/>
            <w:shd w:val="clear" w:color="auto" w:fill="auto"/>
            <w:vAlign w:val="center"/>
          </w:tcPr>
          <w:p w:rsidR="0068645D" w:rsidRPr="00646FFA" w:rsidRDefault="0068645D" w:rsidP="00D5749A">
            <w:pPr>
              <w:spacing w:line="240" w:lineRule="atLeast"/>
              <w:jc w:val="center"/>
              <w:rPr>
                <w:rFonts w:ascii="仿宋" w:eastAsia="仿宋" w:hAnsi="仿宋"/>
                <w:szCs w:val="21"/>
              </w:rPr>
            </w:pPr>
            <w:r>
              <w:rPr>
                <w:rFonts w:ascii="仿宋" w:eastAsia="仿宋" w:hAnsi="仿宋" w:hint="eastAsia"/>
                <w:szCs w:val="21"/>
              </w:rPr>
              <w:t>(1)论文</w:t>
            </w:r>
            <w:proofErr w:type="gramStart"/>
            <w:r>
              <w:rPr>
                <w:rFonts w:ascii="仿宋" w:eastAsia="仿宋" w:hAnsi="仿宋" w:hint="eastAsia"/>
                <w:szCs w:val="21"/>
              </w:rPr>
              <w:t>需发表</w:t>
            </w:r>
            <w:proofErr w:type="gramEnd"/>
            <w:r>
              <w:rPr>
                <w:rFonts w:ascii="仿宋" w:eastAsia="仿宋" w:hAnsi="仿宋" w:hint="eastAsia"/>
                <w:szCs w:val="21"/>
              </w:rPr>
              <w:t>在</w:t>
            </w:r>
            <w:r w:rsidRPr="00BA0AEE">
              <w:rPr>
                <w:rFonts w:ascii="仿宋" w:eastAsia="仿宋" w:hAnsi="仿宋" w:hint="eastAsia"/>
                <w:szCs w:val="21"/>
              </w:rPr>
              <w:t>《西安电子科技大学研究生发表学术论文参考目录》</w:t>
            </w:r>
            <w:r>
              <w:rPr>
                <w:rFonts w:ascii="仿宋" w:eastAsia="仿宋" w:hAnsi="仿宋" w:hint="eastAsia"/>
                <w:szCs w:val="21"/>
              </w:rPr>
              <w:t>中规定的期刊或会议论文，不在</w:t>
            </w:r>
            <w:r w:rsidRPr="00BA0AEE">
              <w:rPr>
                <w:rFonts w:ascii="仿宋" w:eastAsia="仿宋" w:hAnsi="仿宋" w:hint="eastAsia"/>
                <w:szCs w:val="21"/>
              </w:rPr>
              <w:t>《西安电子科技大学研究生发表学术论文参考目录》</w:t>
            </w:r>
            <w:r>
              <w:rPr>
                <w:rFonts w:ascii="仿宋" w:eastAsia="仿宋" w:hAnsi="仿宋" w:hint="eastAsia"/>
                <w:szCs w:val="21"/>
              </w:rPr>
              <w:t>上的论文由学院奖助工作管理委员会认定。（2）</w:t>
            </w:r>
            <w:r w:rsidRPr="00BA0AEE">
              <w:rPr>
                <w:rFonts w:ascii="仿宋" w:eastAsia="仿宋" w:hAnsi="仿宋"/>
                <w:szCs w:val="21"/>
              </w:rPr>
              <w:t>SCI</w:t>
            </w:r>
            <w:r w:rsidRPr="00BA0AEE">
              <w:rPr>
                <w:rFonts w:ascii="仿宋" w:eastAsia="仿宋" w:hAnsi="仿宋" w:hint="eastAsia"/>
                <w:szCs w:val="21"/>
              </w:rPr>
              <w:t>检索论文不计篇数，以影响因子总和进行计算，其它论文按篇数计算。</w:t>
            </w:r>
            <w:r w:rsidRPr="00BB79F5">
              <w:rPr>
                <w:rFonts w:ascii="仿宋" w:eastAsia="仿宋" w:hAnsi="仿宋" w:hint="eastAsia"/>
                <w:szCs w:val="21"/>
              </w:rPr>
              <w:t>（</w:t>
            </w:r>
            <w:r>
              <w:rPr>
                <w:rFonts w:ascii="仿宋" w:eastAsia="仿宋" w:hAnsi="仿宋" w:hint="eastAsia"/>
                <w:szCs w:val="21"/>
              </w:rPr>
              <w:t>3</w:t>
            </w:r>
            <w:r w:rsidRPr="00BB79F5">
              <w:rPr>
                <w:rFonts w:ascii="仿宋" w:eastAsia="仿宋" w:hAnsi="仿宋" w:hint="eastAsia"/>
                <w:szCs w:val="21"/>
              </w:rPr>
              <w:t>）论文必须</w:t>
            </w:r>
            <w:proofErr w:type="gramStart"/>
            <w:r w:rsidRPr="00BB79F5">
              <w:rPr>
                <w:rFonts w:ascii="仿宋" w:eastAsia="仿宋" w:hAnsi="仿宋" w:hint="eastAsia"/>
                <w:szCs w:val="21"/>
              </w:rPr>
              <w:t>见刊方能</w:t>
            </w:r>
            <w:proofErr w:type="gramEnd"/>
            <w:r w:rsidRPr="00BB79F5">
              <w:rPr>
                <w:rFonts w:ascii="仿宋" w:eastAsia="仿宋" w:hAnsi="仿宋" w:hint="eastAsia"/>
                <w:szCs w:val="21"/>
              </w:rPr>
              <w:t>作为加分依据（</w:t>
            </w:r>
            <w:r w:rsidRPr="00BB79F5">
              <w:rPr>
                <w:rFonts w:ascii="仿宋" w:eastAsia="仿宋" w:hAnsi="仿宋"/>
                <w:szCs w:val="21"/>
              </w:rPr>
              <w:t>SCI</w:t>
            </w:r>
            <w:proofErr w:type="gramStart"/>
            <w:r w:rsidRPr="00BB79F5">
              <w:rPr>
                <w:rFonts w:ascii="仿宋" w:eastAsia="仿宋" w:hAnsi="仿宋" w:hint="eastAsia"/>
                <w:szCs w:val="21"/>
              </w:rPr>
              <w:t>源刊除外</w:t>
            </w:r>
            <w:proofErr w:type="gramEnd"/>
            <w:r w:rsidRPr="00BB79F5">
              <w:rPr>
                <w:rFonts w:ascii="仿宋" w:eastAsia="仿宋" w:hAnsi="仿宋" w:hint="eastAsia"/>
                <w:szCs w:val="21"/>
              </w:rPr>
              <w:t>）。（</w:t>
            </w:r>
            <w:r>
              <w:rPr>
                <w:rFonts w:ascii="仿宋" w:eastAsia="仿宋" w:hAnsi="仿宋" w:hint="eastAsia"/>
                <w:szCs w:val="21"/>
              </w:rPr>
              <w:t>4</w:t>
            </w:r>
            <w:r w:rsidRPr="00BB79F5">
              <w:rPr>
                <w:rFonts w:ascii="仿宋" w:eastAsia="仿宋" w:hAnsi="仿宋" w:hint="eastAsia"/>
                <w:szCs w:val="21"/>
              </w:rPr>
              <w:t>）同一论文</w:t>
            </w:r>
            <w:r>
              <w:rPr>
                <w:rFonts w:ascii="仿宋" w:eastAsia="仿宋" w:hAnsi="仿宋" w:hint="eastAsia"/>
                <w:szCs w:val="21"/>
              </w:rPr>
              <w:t>适合多个加分类别时</w:t>
            </w:r>
            <w:r w:rsidRPr="00BB79F5">
              <w:rPr>
                <w:rFonts w:ascii="仿宋" w:eastAsia="仿宋" w:hAnsi="仿宋" w:hint="eastAsia"/>
                <w:szCs w:val="21"/>
              </w:rPr>
              <w:t>，按最高加分类别加分一次。（</w:t>
            </w:r>
            <w:r>
              <w:rPr>
                <w:rFonts w:ascii="仿宋" w:eastAsia="仿宋" w:hAnsi="仿宋" w:hint="eastAsia"/>
                <w:szCs w:val="21"/>
              </w:rPr>
              <w:t>5</w:t>
            </w:r>
            <w:r w:rsidRPr="00BB79F5">
              <w:rPr>
                <w:rFonts w:ascii="仿宋" w:eastAsia="仿宋" w:hAnsi="仿宋" w:hint="eastAsia"/>
                <w:szCs w:val="21"/>
              </w:rPr>
              <w:t>）列入计分范围的学术论文必须以</w:t>
            </w:r>
            <w:r>
              <w:rPr>
                <w:rFonts w:ascii="仿宋" w:eastAsia="仿宋" w:hAnsi="仿宋" w:hint="eastAsia"/>
                <w:szCs w:val="21"/>
              </w:rPr>
              <w:t>学生</w:t>
            </w:r>
            <w:r w:rsidRPr="00BB79F5">
              <w:rPr>
                <w:rFonts w:ascii="仿宋" w:eastAsia="仿宋" w:hAnsi="仿宋" w:hint="eastAsia"/>
                <w:szCs w:val="21"/>
              </w:rPr>
              <w:t>为第一作者，或第二作者（限一篇）。</w:t>
            </w:r>
            <w:r w:rsidRPr="0068645D">
              <w:rPr>
                <w:rFonts w:ascii="仿宋" w:eastAsia="仿宋" w:hAnsi="仿宋" w:hint="eastAsia"/>
                <w:szCs w:val="21"/>
              </w:rPr>
              <w:t>（6）</w:t>
            </w:r>
            <w:r w:rsidRPr="0068645D">
              <w:rPr>
                <w:rFonts w:ascii="仿宋" w:eastAsia="仿宋" w:hAnsi="仿宋"/>
                <w:szCs w:val="21"/>
              </w:rPr>
              <w:t>A</w:t>
            </w:r>
            <w:r w:rsidRPr="0068645D">
              <w:rPr>
                <w:rFonts w:ascii="仿宋" w:eastAsia="仿宋" w:hAnsi="仿宋" w:hint="eastAsia"/>
                <w:szCs w:val="21"/>
              </w:rPr>
              <w:t>类会议和</w:t>
            </w:r>
            <w:r w:rsidRPr="0068645D">
              <w:rPr>
                <w:rFonts w:ascii="仿宋" w:eastAsia="仿宋" w:hAnsi="仿宋"/>
                <w:szCs w:val="21"/>
              </w:rPr>
              <w:t>B</w:t>
            </w:r>
            <w:r w:rsidRPr="0068645D">
              <w:rPr>
                <w:rFonts w:ascii="仿宋" w:eastAsia="仿宋" w:hAnsi="仿宋" w:hint="eastAsia"/>
                <w:szCs w:val="21"/>
              </w:rPr>
              <w:t>类会议包含范围以《先进材料与纳</w:t>
            </w:r>
            <w:r w:rsidRPr="0068645D">
              <w:rPr>
                <w:rFonts w:ascii="仿宋" w:eastAsia="仿宋" w:hAnsi="仿宋" w:hint="eastAsia"/>
                <w:szCs w:val="21"/>
              </w:rPr>
              <w:lastRenderedPageBreak/>
              <w:t>米科技学院研究生综合评测工作方案》中的附件1（《先进材料与纳米科技学院研究生发表会议论文参考目录》）为准。</w:t>
            </w:r>
          </w:p>
        </w:tc>
      </w:tr>
      <w:tr w:rsidR="0068645D" w:rsidRPr="00646FFA" w:rsidTr="007E38E8">
        <w:trPr>
          <w:trHeight w:val="64"/>
          <w:jc w:val="center"/>
        </w:trPr>
        <w:tc>
          <w:tcPr>
            <w:tcW w:w="1218" w:type="dxa"/>
            <w:vMerge/>
            <w:shd w:val="clear" w:color="auto" w:fill="auto"/>
            <w:vAlign w:val="center"/>
          </w:tcPr>
          <w:p w:rsidR="0068645D" w:rsidRPr="00646FFA" w:rsidRDefault="0068645D" w:rsidP="00C62D42">
            <w:pPr>
              <w:spacing w:line="240" w:lineRule="atLeast"/>
              <w:jc w:val="center"/>
              <w:rPr>
                <w:rFonts w:ascii="黑体" w:eastAsia="黑体" w:hAnsi="黑体"/>
                <w:szCs w:val="21"/>
              </w:rPr>
            </w:pPr>
          </w:p>
        </w:tc>
        <w:tc>
          <w:tcPr>
            <w:tcW w:w="1070" w:type="dxa"/>
            <w:vMerge/>
            <w:shd w:val="clear" w:color="auto" w:fill="auto"/>
            <w:vAlign w:val="center"/>
          </w:tcPr>
          <w:p w:rsidR="0068645D" w:rsidRPr="00646FFA" w:rsidRDefault="0068645D" w:rsidP="00C62D42">
            <w:pPr>
              <w:spacing w:line="240" w:lineRule="atLeast"/>
              <w:jc w:val="center"/>
              <w:rPr>
                <w:rFonts w:ascii="仿宋" w:eastAsia="仿宋" w:hAnsi="仿宋"/>
                <w:szCs w:val="21"/>
              </w:rPr>
            </w:pPr>
          </w:p>
        </w:tc>
        <w:tc>
          <w:tcPr>
            <w:tcW w:w="1198" w:type="dxa"/>
            <w:vMerge/>
            <w:shd w:val="clear" w:color="auto" w:fill="auto"/>
            <w:vAlign w:val="center"/>
          </w:tcPr>
          <w:p w:rsidR="0068645D" w:rsidRPr="00646FFA" w:rsidRDefault="0068645D" w:rsidP="00C62D42">
            <w:pPr>
              <w:spacing w:line="240" w:lineRule="atLeast"/>
              <w:jc w:val="center"/>
              <w:rPr>
                <w:rFonts w:ascii="仿宋" w:eastAsia="仿宋" w:hAnsi="仿宋"/>
                <w:szCs w:val="21"/>
              </w:rPr>
            </w:pPr>
          </w:p>
        </w:tc>
        <w:tc>
          <w:tcPr>
            <w:tcW w:w="1822" w:type="dxa"/>
            <w:gridSpan w:val="2"/>
            <w:shd w:val="clear" w:color="auto" w:fill="auto"/>
            <w:vAlign w:val="center"/>
          </w:tcPr>
          <w:p w:rsidR="0068645D" w:rsidRPr="00646FFA" w:rsidRDefault="0068645D" w:rsidP="00C62D42">
            <w:pPr>
              <w:spacing w:line="240" w:lineRule="atLeast"/>
              <w:jc w:val="center"/>
              <w:rPr>
                <w:rFonts w:ascii="仿宋" w:eastAsia="仿宋" w:hAnsi="仿宋"/>
                <w:szCs w:val="21"/>
              </w:rPr>
            </w:pPr>
            <w:r w:rsidRPr="006A0E7D">
              <w:rPr>
                <w:rFonts w:ascii="仿宋" w:eastAsia="仿宋" w:hAnsi="仿宋" w:hint="eastAsia"/>
                <w:szCs w:val="21"/>
              </w:rPr>
              <w:t>0.5&lt;影响因子总和≤1</w:t>
            </w:r>
          </w:p>
        </w:tc>
        <w:tc>
          <w:tcPr>
            <w:tcW w:w="1418" w:type="dxa"/>
            <w:shd w:val="clear" w:color="auto" w:fill="auto"/>
            <w:vAlign w:val="center"/>
          </w:tcPr>
          <w:p w:rsidR="0068645D" w:rsidRPr="00646FFA" w:rsidRDefault="0068645D" w:rsidP="00C62D42">
            <w:pPr>
              <w:spacing w:line="240" w:lineRule="atLeast"/>
              <w:jc w:val="center"/>
              <w:rPr>
                <w:rFonts w:ascii="仿宋" w:eastAsia="仿宋" w:hAnsi="仿宋"/>
                <w:szCs w:val="21"/>
              </w:rPr>
            </w:pPr>
            <w:r>
              <w:rPr>
                <w:rFonts w:ascii="仿宋" w:eastAsia="仿宋" w:hAnsi="仿宋" w:hint="eastAsia"/>
                <w:szCs w:val="21"/>
              </w:rPr>
              <w:t>影响因子总和</w:t>
            </w:r>
            <w:r>
              <w:rPr>
                <w:rFonts w:ascii="微软雅黑" w:eastAsia="微软雅黑" w:hAnsi="微软雅黑" w:hint="eastAsia"/>
                <w:color w:val="333333"/>
                <w:shd w:val="clear" w:color="auto" w:fill="FFFFFF"/>
              </w:rPr>
              <w:t>×</w:t>
            </w:r>
            <w:r>
              <w:rPr>
                <w:rFonts w:ascii="仿宋" w:eastAsia="仿宋" w:hAnsi="仿宋" w:hint="eastAsia"/>
                <w:szCs w:val="21"/>
              </w:rPr>
              <w:t>20分</w:t>
            </w:r>
          </w:p>
        </w:tc>
        <w:tc>
          <w:tcPr>
            <w:tcW w:w="2313" w:type="dxa"/>
            <w:vMerge/>
            <w:shd w:val="clear" w:color="auto" w:fill="auto"/>
            <w:vAlign w:val="center"/>
          </w:tcPr>
          <w:p w:rsidR="0068645D" w:rsidRPr="00646FFA" w:rsidRDefault="0068645D" w:rsidP="00C62D42">
            <w:pPr>
              <w:spacing w:line="240" w:lineRule="atLeast"/>
              <w:jc w:val="center"/>
              <w:rPr>
                <w:rFonts w:ascii="仿宋" w:eastAsia="仿宋" w:hAnsi="仿宋"/>
                <w:szCs w:val="21"/>
              </w:rPr>
            </w:pPr>
          </w:p>
        </w:tc>
      </w:tr>
      <w:tr w:rsidR="0068645D" w:rsidRPr="00646FFA" w:rsidTr="007E38E8">
        <w:trPr>
          <w:trHeight w:val="64"/>
          <w:jc w:val="center"/>
        </w:trPr>
        <w:tc>
          <w:tcPr>
            <w:tcW w:w="1218" w:type="dxa"/>
            <w:vMerge/>
            <w:shd w:val="clear" w:color="auto" w:fill="auto"/>
            <w:vAlign w:val="center"/>
          </w:tcPr>
          <w:p w:rsidR="0068645D" w:rsidRPr="00646FFA" w:rsidRDefault="0068645D" w:rsidP="00C62D42">
            <w:pPr>
              <w:spacing w:line="240" w:lineRule="atLeast"/>
              <w:jc w:val="center"/>
              <w:rPr>
                <w:rFonts w:ascii="黑体" w:eastAsia="黑体" w:hAnsi="黑体"/>
                <w:szCs w:val="21"/>
              </w:rPr>
            </w:pPr>
          </w:p>
        </w:tc>
        <w:tc>
          <w:tcPr>
            <w:tcW w:w="1070" w:type="dxa"/>
            <w:vMerge/>
            <w:shd w:val="clear" w:color="auto" w:fill="auto"/>
            <w:vAlign w:val="center"/>
          </w:tcPr>
          <w:p w:rsidR="0068645D" w:rsidRPr="00646FFA" w:rsidRDefault="0068645D" w:rsidP="00C62D42">
            <w:pPr>
              <w:spacing w:line="240" w:lineRule="atLeast"/>
              <w:jc w:val="center"/>
              <w:rPr>
                <w:rFonts w:ascii="仿宋" w:eastAsia="仿宋" w:hAnsi="仿宋"/>
                <w:szCs w:val="21"/>
              </w:rPr>
            </w:pPr>
          </w:p>
        </w:tc>
        <w:tc>
          <w:tcPr>
            <w:tcW w:w="1198" w:type="dxa"/>
            <w:vMerge/>
            <w:shd w:val="clear" w:color="auto" w:fill="auto"/>
            <w:vAlign w:val="center"/>
          </w:tcPr>
          <w:p w:rsidR="0068645D" w:rsidRPr="00646FFA" w:rsidRDefault="0068645D" w:rsidP="00C62D42">
            <w:pPr>
              <w:spacing w:line="240" w:lineRule="atLeast"/>
              <w:jc w:val="center"/>
              <w:rPr>
                <w:rFonts w:ascii="仿宋" w:eastAsia="仿宋" w:hAnsi="仿宋"/>
                <w:szCs w:val="21"/>
              </w:rPr>
            </w:pPr>
          </w:p>
        </w:tc>
        <w:tc>
          <w:tcPr>
            <w:tcW w:w="1822" w:type="dxa"/>
            <w:gridSpan w:val="2"/>
            <w:shd w:val="clear" w:color="auto" w:fill="auto"/>
            <w:vAlign w:val="center"/>
          </w:tcPr>
          <w:p w:rsidR="0068645D" w:rsidRPr="00646FFA" w:rsidRDefault="0068645D" w:rsidP="00C62D42">
            <w:pPr>
              <w:spacing w:line="240" w:lineRule="atLeast"/>
              <w:jc w:val="center"/>
              <w:rPr>
                <w:rFonts w:ascii="仿宋" w:eastAsia="仿宋" w:hAnsi="仿宋"/>
                <w:szCs w:val="21"/>
              </w:rPr>
            </w:pPr>
            <w:r w:rsidRPr="006A0E7D">
              <w:rPr>
                <w:rFonts w:ascii="仿宋" w:eastAsia="仿宋" w:hAnsi="仿宋" w:hint="eastAsia"/>
                <w:szCs w:val="21"/>
              </w:rPr>
              <w:t>影响因子总和&gt;1</w:t>
            </w:r>
          </w:p>
        </w:tc>
        <w:tc>
          <w:tcPr>
            <w:tcW w:w="1418" w:type="dxa"/>
            <w:shd w:val="clear" w:color="auto" w:fill="auto"/>
            <w:vAlign w:val="center"/>
          </w:tcPr>
          <w:p w:rsidR="0068645D" w:rsidRPr="00646FFA" w:rsidRDefault="0068645D" w:rsidP="00C62D42">
            <w:pPr>
              <w:spacing w:line="240" w:lineRule="atLeast"/>
              <w:jc w:val="center"/>
              <w:rPr>
                <w:rFonts w:ascii="仿宋" w:eastAsia="仿宋" w:hAnsi="仿宋"/>
                <w:szCs w:val="21"/>
              </w:rPr>
            </w:pPr>
            <w:r w:rsidRPr="006A0E7D">
              <w:rPr>
                <w:rFonts w:ascii="仿宋" w:eastAsia="仿宋" w:hAnsi="仿宋" w:hint="eastAsia"/>
                <w:szCs w:val="21"/>
              </w:rPr>
              <w:t>20+(影响因子总和-1)</w:t>
            </w:r>
            <w:r>
              <w:rPr>
                <w:rFonts w:ascii="微软雅黑" w:eastAsia="微软雅黑" w:hAnsi="微软雅黑" w:hint="eastAsia"/>
                <w:color w:val="333333"/>
                <w:shd w:val="clear" w:color="auto" w:fill="FFFFFF"/>
              </w:rPr>
              <w:t xml:space="preserve"> ×</w:t>
            </w:r>
            <w:r w:rsidRPr="006A0E7D">
              <w:rPr>
                <w:rFonts w:ascii="仿宋" w:eastAsia="仿宋" w:hAnsi="仿宋" w:hint="eastAsia"/>
                <w:szCs w:val="21"/>
              </w:rPr>
              <w:t>10</w:t>
            </w:r>
            <w:r>
              <w:rPr>
                <w:rFonts w:ascii="仿宋" w:eastAsia="仿宋" w:hAnsi="仿宋" w:hint="eastAsia"/>
                <w:szCs w:val="21"/>
              </w:rPr>
              <w:t>分</w:t>
            </w:r>
          </w:p>
        </w:tc>
        <w:tc>
          <w:tcPr>
            <w:tcW w:w="2313" w:type="dxa"/>
            <w:vMerge/>
            <w:shd w:val="clear" w:color="auto" w:fill="auto"/>
            <w:vAlign w:val="center"/>
          </w:tcPr>
          <w:p w:rsidR="0068645D" w:rsidRPr="00646FFA" w:rsidRDefault="0068645D" w:rsidP="00C62D42">
            <w:pPr>
              <w:spacing w:line="240" w:lineRule="atLeast"/>
              <w:jc w:val="center"/>
              <w:rPr>
                <w:rFonts w:ascii="仿宋" w:eastAsia="仿宋" w:hAnsi="仿宋"/>
                <w:szCs w:val="21"/>
              </w:rPr>
            </w:pPr>
          </w:p>
        </w:tc>
      </w:tr>
      <w:tr w:rsidR="0068645D" w:rsidRPr="00646FFA" w:rsidTr="007E38E8">
        <w:trPr>
          <w:trHeight w:val="64"/>
          <w:jc w:val="center"/>
        </w:trPr>
        <w:tc>
          <w:tcPr>
            <w:tcW w:w="1218" w:type="dxa"/>
            <w:vMerge/>
            <w:shd w:val="clear" w:color="auto" w:fill="auto"/>
            <w:vAlign w:val="center"/>
          </w:tcPr>
          <w:p w:rsidR="0068645D" w:rsidRPr="00646FFA" w:rsidRDefault="0068645D" w:rsidP="00C62D42">
            <w:pPr>
              <w:spacing w:line="240" w:lineRule="atLeast"/>
              <w:jc w:val="center"/>
              <w:rPr>
                <w:rFonts w:ascii="黑体" w:eastAsia="黑体" w:hAnsi="黑体"/>
                <w:szCs w:val="21"/>
              </w:rPr>
            </w:pPr>
          </w:p>
        </w:tc>
        <w:tc>
          <w:tcPr>
            <w:tcW w:w="1070" w:type="dxa"/>
            <w:vMerge/>
            <w:shd w:val="clear" w:color="auto" w:fill="auto"/>
            <w:vAlign w:val="center"/>
          </w:tcPr>
          <w:p w:rsidR="0068645D" w:rsidRPr="00646FFA" w:rsidRDefault="0068645D" w:rsidP="00C62D42">
            <w:pPr>
              <w:spacing w:line="240" w:lineRule="atLeast"/>
              <w:jc w:val="center"/>
              <w:rPr>
                <w:rFonts w:ascii="仿宋" w:eastAsia="仿宋" w:hAnsi="仿宋"/>
                <w:szCs w:val="21"/>
              </w:rPr>
            </w:pPr>
          </w:p>
        </w:tc>
        <w:tc>
          <w:tcPr>
            <w:tcW w:w="1198" w:type="dxa"/>
            <w:shd w:val="clear" w:color="auto" w:fill="auto"/>
            <w:vAlign w:val="center"/>
          </w:tcPr>
          <w:p w:rsidR="0068645D" w:rsidRPr="00646FFA" w:rsidRDefault="0068645D" w:rsidP="00C62D42">
            <w:pPr>
              <w:spacing w:line="240" w:lineRule="atLeast"/>
              <w:jc w:val="center"/>
              <w:rPr>
                <w:rFonts w:ascii="仿宋" w:eastAsia="仿宋" w:hAnsi="仿宋"/>
                <w:szCs w:val="21"/>
              </w:rPr>
            </w:pPr>
            <w:r>
              <w:rPr>
                <w:rFonts w:ascii="仿宋" w:eastAsia="仿宋" w:hAnsi="仿宋" w:hint="eastAsia"/>
                <w:szCs w:val="21"/>
              </w:rPr>
              <w:t>EI检索</w:t>
            </w:r>
          </w:p>
        </w:tc>
        <w:tc>
          <w:tcPr>
            <w:tcW w:w="1822" w:type="dxa"/>
            <w:gridSpan w:val="2"/>
            <w:shd w:val="clear" w:color="auto" w:fill="auto"/>
            <w:vAlign w:val="center"/>
          </w:tcPr>
          <w:p w:rsidR="0068645D" w:rsidRPr="00646FFA" w:rsidRDefault="0068645D" w:rsidP="00C62D42">
            <w:pPr>
              <w:spacing w:line="240" w:lineRule="atLeast"/>
              <w:jc w:val="center"/>
              <w:rPr>
                <w:rFonts w:ascii="仿宋" w:eastAsia="仿宋" w:hAnsi="仿宋"/>
                <w:szCs w:val="21"/>
              </w:rPr>
            </w:pPr>
            <w:r>
              <w:rPr>
                <w:rFonts w:ascii="仿宋" w:eastAsia="仿宋" w:hAnsi="仿宋" w:hint="eastAsia"/>
                <w:szCs w:val="21"/>
              </w:rPr>
              <w:t>国际、国内期刊</w:t>
            </w:r>
          </w:p>
        </w:tc>
        <w:tc>
          <w:tcPr>
            <w:tcW w:w="1418" w:type="dxa"/>
            <w:shd w:val="clear" w:color="auto" w:fill="auto"/>
            <w:vAlign w:val="center"/>
          </w:tcPr>
          <w:p w:rsidR="0068645D" w:rsidRPr="00646FFA" w:rsidRDefault="0068645D" w:rsidP="00C62D42">
            <w:pPr>
              <w:spacing w:line="240" w:lineRule="atLeast"/>
              <w:jc w:val="center"/>
              <w:rPr>
                <w:rFonts w:ascii="仿宋" w:eastAsia="仿宋" w:hAnsi="仿宋"/>
                <w:szCs w:val="21"/>
              </w:rPr>
            </w:pPr>
            <w:r>
              <w:rPr>
                <w:rFonts w:ascii="仿宋" w:eastAsia="仿宋" w:hAnsi="仿宋" w:hint="eastAsia"/>
                <w:szCs w:val="21"/>
              </w:rPr>
              <w:t>5分/篇</w:t>
            </w:r>
          </w:p>
        </w:tc>
        <w:tc>
          <w:tcPr>
            <w:tcW w:w="2313" w:type="dxa"/>
            <w:vMerge/>
            <w:shd w:val="clear" w:color="auto" w:fill="auto"/>
            <w:vAlign w:val="center"/>
          </w:tcPr>
          <w:p w:rsidR="0068645D" w:rsidRPr="00646FFA" w:rsidRDefault="0068645D" w:rsidP="00C62D42">
            <w:pPr>
              <w:spacing w:line="240" w:lineRule="atLeast"/>
              <w:jc w:val="center"/>
              <w:rPr>
                <w:rFonts w:ascii="仿宋" w:eastAsia="仿宋" w:hAnsi="仿宋"/>
                <w:szCs w:val="21"/>
              </w:rPr>
            </w:pPr>
          </w:p>
        </w:tc>
      </w:tr>
      <w:tr w:rsidR="0068645D" w:rsidRPr="00646FFA" w:rsidTr="0068645D">
        <w:trPr>
          <w:trHeight w:val="315"/>
          <w:jc w:val="center"/>
        </w:trPr>
        <w:tc>
          <w:tcPr>
            <w:tcW w:w="1218" w:type="dxa"/>
            <w:vMerge/>
            <w:shd w:val="clear" w:color="auto" w:fill="auto"/>
            <w:vAlign w:val="center"/>
          </w:tcPr>
          <w:p w:rsidR="0068645D" w:rsidRPr="00646FFA" w:rsidRDefault="0068645D" w:rsidP="00C62D42">
            <w:pPr>
              <w:spacing w:line="240" w:lineRule="atLeast"/>
              <w:jc w:val="center"/>
              <w:rPr>
                <w:rFonts w:ascii="黑体" w:eastAsia="黑体" w:hAnsi="黑体"/>
                <w:szCs w:val="21"/>
              </w:rPr>
            </w:pPr>
          </w:p>
        </w:tc>
        <w:tc>
          <w:tcPr>
            <w:tcW w:w="1070" w:type="dxa"/>
            <w:vMerge/>
            <w:shd w:val="clear" w:color="auto" w:fill="auto"/>
            <w:vAlign w:val="center"/>
          </w:tcPr>
          <w:p w:rsidR="0068645D" w:rsidRPr="00646FFA" w:rsidRDefault="0068645D" w:rsidP="00C62D42">
            <w:pPr>
              <w:spacing w:line="240" w:lineRule="atLeast"/>
              <w:jc w:val="center"/>
              <w:rPr>
                <w:rFonts w:ascii="仿宋" w:eastAsia="仿宋" w:hAnsi="仿宋"/>
                <w:szCs w:val="21"/>
              </w:rPr>
            </w:pPr>
          </w:p>
        </w:tc>
        <w:tc>
          <w:tcPr>
            <w:tcW w:w="1198" w:type="dxa"/>
            <w:vMerge w:val="restart"/>
            <w:shd w:val="clear" w:color="auto" w:fill="auto"/>
            <w:vAlign w:val="center"/>
          </w:tcPr>
          <w:p w:rsidR="0068645D" w:rsidRPr="00646FFA" w:rsidRDefault="0068645D" w:rsidP="00C62D42">
            <w:pPr>
              <w:spacing w:line="240" w:lineRule="atLeast"/>
              <w:jc w:val="center"/>
              <w:rPr>
                <w:rFonts w:ascii="仿宋" w:eastAsia="仿宋" w:hAnsi="仿宋"/>
                <w:szCs w:val="21"/>
              </w:rPr>
            </w:pPr>
            <w:r>
              <w:rPr>
                <w:rFonts w:ascii="仿宋" w:eastAsia="仿宋" w:hAnsi="仿宋" w:hint="eastAsia"/>
                <w:szCs w:val="21"/>
              </w:rPr>
              <w:t>会议</w:t>
            </w:r>
          </w:p>
        </w:tc>
        <w:tc>
          <w:tcPr>
            <w:tcW w:w="911" w:type="dxa"/>
            <w:vMerge w:val="restart"/>
            <w:shd w:val="clear" w:color="auto" w:fill="auto"/>
            <w:vAlign w:val="center"/>
          </w:tcPr>
          <w:p w:rsidR="0068645D" w:rsidRPr="00646FFA" w:rsidRDefault="0068645D" w:rsidP="0068645D">
            <w:pPr>
              <w:spacing w:line="240" w:lineRule="atLeast"/>
              <w:jc w:val="center"/>
              <w:rPr>
                <w:rFonts w:ascii="仿宋" w:eastAsia="仿宋" w:hAnsi="仿宋"/>
                <w:szCs w:val="21"/>
              </w:rPr>
            </w:pPr>
            <w:r>
              <w:rPr>
                <w:rFonts w:ascii="仿宋" w:eastAsia="仿宋" w:hAnsi="仿宋" w:hint="eastAsia"/>
                <w:szCs w:val="21"/>
              </w:rPr>
              <w:t>A类会议</w:t>
            </w:r>
          </w:p>
        </w:tc>
        <w:tc>
          <w:tcPr>
            <w:tcW w:w="911" w:type="dxa"/>
            <w:shd w:val="clear" w:color="auto" w:fill="auto"/>
            <w:vAlign w:val="center"/>
          </w:tcPr>
          <w:p w:rsidR="0068645D" w:rsidRPr="00646FFA" w:rsidRDefault="0068645D" w:rsidP="007B09B6">
            <w:pPr>
              <w:spacing w:line="240" w:lineRule="atLeast"/>
              <w:jc w:val="center"/>
              <w:rPr>
                <w:rFonts w:ascii="仿宋" w:eastAsia="仿宋" w:hAnsi="仿宋"/>
                <w:szCs w:val="21"/>
              </w:rPr>
            </w:pPr>
            <w:r>
              <w:rPr>
                <w:rFonts w:ascii="仿宋" w:eastAsia="仿宋" w:hAnsi="仿宋" w:hint="eastAsia"/>
                <w:szCs w:val="21"/>
              </w:rPr>
              <w:t>Poster</w:t>
            </w:r>
          </w:p>
        </w:tc>
        <w:tc>
          <w:tcPr>
            <w:tcW w:w="1418" w:type="dxa"/>
            <w:shd w:val="clear" w:color="auto" w:fill="auto"/>
            <w:vAlign w:val="center"/>
          </w:tcPr>
          <w:p w:rsidR="0068645D" w:rsidRPr="00646FFA" w:rsidRDefault="0068645D" w:rsidP="007B09B6">
            <w:pPr>
              <w:spacing w:line="240" w:lineRule="atLeast"/>
              <w:jc w:val="center"/>
              <w:rPr>
                <w:rFonts w:ascii="仿宋" w:eastAsia="仿宋" w:hAnsi="仿宋"/>
                <w:szCs w:val="21"/>
              </w:rPr>
            </w:pPr>
            <w:r>
              <w:rPr>
                <w:rFonts w:ascii="仿宋" w:eastAsia="仿宋" w:hAnsi="仿宋" w:hint="eastAsia"/>
                <w:szCs w:val="21"/>
              </w:rPr>
              <w:t>15分/篇</w:t>
            </w:r>
          </w:p>
        </w:tc>
        <w:tc>
          <w:tcPr>
            <w:tcW w:w="2313" w:type="dxa"/>
            <w:vMerge/>
            <w:shd w:val="clear" w:color="auto" w:fill="auto"/>
            <w:vAlign w:val="center"/>
          </w:tcPr>
          <w:p w:rsidR="0068645D" w:rsidRPr="00646FFA" w:rsidRDefault="0068645D" w:rsidP="00C62D42">
            <w:pPr>
              <w:spacing w:line="240" w:lineRule="atLeast"/>
              <w:jc w:val="center"/>
              <w:rPr>
                <w:rFonts w:ascii="仿宋" w:eastAsia="仿宋" w:hAnsi="仿宋"/>
                <w:szCs w:val="21"/>
              </w:rPr>
            </w:pPr>
          </w:p>
        </w:tc>
      </w:tr>
      <w:tr w:rsidR="0068645D" w:rsidRPr="00646FFA" w:rsidTr="00080DAD">
        <w:trPr>
          <w:trHeight w:val="315"/>
          <w:jc w:val="center"/>
        </w:trPr>
        <w:tc>
          <w:tcPr>
            <w:tcW w:w="1218" w:type="dxa"/>
            <w:vMerge/>
            <w:shd w:val="clear" w:color="auto" w:fill="auto"/>
            <w:vAlign w:val="center"/>
          </w:tcPr>
          <w:p w:rsidR="0068645D" w:rsidRPr="00646FFA" w:rsidRDefault="0068645D" w:rsidP="00C62D42">
            <w:pPr>
              <w:spacing w:line="240" w:lineRule="atLeast"/>
              <w:jc w:val="center"/>
              <w:rPr>
                <w:rFonts w:ascii="黑体" w:eastAsia="黑体" w:hAnsi="黑体"/>
                <w:szCs w:val="21"/>
              </w:rPr>
            </w:pPr>
          </w:p>
        </w:tc>
        <w:tc>
          <w:tcPr>
            <w:tcW w:w="1070" w:type="dxa"/>
            <w:vMerge/>
            <w:shd w:val="clear" w:color="auto" w:fill="auto"/>
            <w:vAlign w:val="center"/>
          </w:tcPr>
          <w:p w:rsidR="0068645D" w:rsidRPr="00646FFA" w:rsidRDefault="0068645D" w:rsidP="00C62D42">
            <w:pPr>
              <w:spacing w:line="240" w:lineRule="atLeast"/>
              <w:jc w:val="center"/>
              <w:rPr>
                <w:rFonts w:ascii="仿宋" w:eastAsia="仿宋" w:hAnsi="仿宋"/>
                <w:szCs w:val="21"/>
              </w:rPr>
            </w:pPr>
          </w:p>
        </w:tc>
        <w:tc>
          <w:tcPr>
            <w:tcW w:w="1198" w:type="dxa"/>
            <w:vMerge/>
            <w:shd w:val="clear" w:color="auto" w:fill="auto"/>
            <w:vAlign w:val="center"/>
          </w:tcPr>
          <w:p w:rsidR="0068645D" w:rsidRDefault="0068645D" w:rsidP="00C62D42">
            <w:pPr>
              <w:spacing w:line="240" w:lineRule="atLeast"/>
              <w:jc w:val="center"/>
              <w:rPr>
                <w:rFonts w:ascii="仿宋" w:eastAsia="仿宋" w:hAnsi="仿宋"/>
                <w:szCs w:val="21"/>
              </w:rPr>
            </w:pPr>
          </w:p>
        </w:tc>
        <w:tc>
          <w:tcPr>
            <w:tcW w:w="911" w:type="dxa"/>
            <w:vMerge/>
            <w:shd w:val="clear" w:color="auto" w:fill="auto"/>
            <w:vAlign w:val="center"/>
          </w:tcPr>
          <w:p w:rsidR="0068645D" w:rsidRDefault="0068645D" w:rsidP="00D5749A">
            <w:pPr>
              <w:spacing w:line="240" w:lineRule="atLeast"/>
              <w:jc w:val="center"/>
              <w:rPr>
                <w:rFonts w:ascii="仿宋" w:eastAsia="仿宋" w:hAnsi="仿宋"/>
                <w:szCs w:val="21"/>
              </w:rPr>
            </w:pPr>
          </w:p>
        </w:tc>
        <w:tc>
          <w:tcPr>
            <w:tcW w:w="911" w:type="dxa"/>
            <w:shd w:val="clear" w:color="auto" w:fill="auto"/>
            <w:vAlign w:val="center"/>
          </w:tcPr>
          <w:p w:rsidR="0068645D" w:rsidRPr="00646FFA" w:rsidRDefault="0068645D" w:rsidP="00D5749A">
            <w:pPr>
              <w:spacing w:line="240" w:lineRule="atLeast"/>
              <w:jc w:val="center"/>
              <w:rPr>
                <w:rFonts w:ascii="仿宋" w:eastAsia="仿宋" w:hAnsi="仿宋"/>
                <w:szCs w:val="21"/>
              </w:rPr>
            </w:pPr>
            <w:r>
              <w:rPr>
                <w:rFonts w:ascii="仿宋" w:eastAsia="仿宋" w:hAnsi="仿宋" w:hint="eastAsia"/>
                <w:szCs w:val="21"/>
              </w:rPr>
              <w:t>Oral</w:t>
            </w:r>
          </w:p>
        </w:tc>
        <w:tc>
          <w:tcPr>
            <w:tcW w:w="1418" w:type="dxa"/>
            <w:shd w:val="clear" w:color="auto" w:fill="auto"/>
            <w:vAlign w:val="center"/>
          </w:tcPr>
          <w:p w:rsidR="0068645D" w:rsidRDefault="0068645D" w:rsidP="00C62D42">
            <w:pPr>
              <w:spacing w:line="240" w:lineRule="atLeast"/>
              <w:jc w:val="center"/>
              <w:rPr>
                <w:rFonts w:ascii="仿宋" w:eastAsia="仿宋" w:hAnsi="仿宋"/>
                <w:szCs w:val="21"/>
              </w:rPr>
            </w:pPr>
            <w:r>
              <w:rPr>
                <w:rFonts w:ascii="仿宋" w:eastAsia="仿宋" w:hAnsi="仿宋" w:hint="eastAsia"/>
                <w:szCs w:val="21"/>
              </w:rPr>
              <w:t>20分/篇</w:t>
            </w:r>
          </w:p>
        </w:tc>
        <w:tc>
          <w:tcPr>
            <w:tcW w:w="2313" w:type="dxa"/>
            <w:vMerge/>
            <w:shd w:val="clear" w:color="auto" w:fill="auto"/>
            <w:vAlign w:val="center"/>
          </w:tcPr>
          <w:p w:rsidR="0068645D" w:rsidRPr="00646FFA" w:rsidRDefault="0068645D" w:rsidP="00C62D42">
            <w:pPr>
              <w:spacing w:line="240" w:lineRule="atLeast"/>
              <w:jc w:val="center"/>
              <w:rPr>
                <w:rFonts w:ascii="仿宋" w:eastAsia="仿宋" w:hAnsi="仿宋"/>
                <w:szCs w:val="21"/>
              </w:rPr>
            </w:pPr>
          </w:p>
        </w:tc>
      </w:tr>
      <w:tr w:rsidR="0068645D" w:rsidRPr="00646FFA" w:rsidTr="0068645D">
        <w:trPr>
          <w:trHeight w:val="315"/>
          <w:jc w:val="center"/>
        </w:trPr>
        <w:tc>
          <w:tcPr>
            <w:tcW w:w="1218" w:type="dxa"/>
            <w:vMerge/>
            <w:shd w:val="clear" w:color="auto" w:fill="auto"/>
            <w:vAlign w:val="center"/>
          </w:tcPr>
          <w:p w:rsidR="0068645D" w:rsidRPr="00646FFA" w:rsidRDefault="0068645D" w:rsidP="00C62D42">
            <w:pPr>
              <w:spacing w:line="240" w:lineRule="atLeast"/>
              <w:jc w:val="center"/>
              <w:rPr>
                <w:rFonts w:ascii="黑体" w:eastAsia="黑体" w:hAnsi="黑体"/>
                <w:szCs w:val="21"/>
              </w:rPr>
            </w:pPr>
          </w:p>
        </w:tc>
        <w:tc>
          <w:tcPr>
            <w:tcW w:w="1070" w:type="dxa"/>
            <w:vMerge/>
            <w:shd w:val="clear" w:color="auto" w:fill="auto"/>
            <w:vAlign w:val="center"/>
          </w:tcPr>
          <w:p w:rsidR="0068645D" w:rsidRPr="00646FFA" w:rsidRDefault="0068645D" w:rsidP="00C62D42">
            <w:pPr>
              <w:spacing w:line="240" w:lineRule="atLeast"/>
              <w:jc w:val="center"/>
              <w:rPr>
                <w:rFonts w:ascii="仿宋" w:eastAsia="仿宋" w:hAnsi="仿宋"/>
                <w:szCs w:val="21"/>
              </w:rPr>
            </w:pPr>
          </w:p>
        </w:tc>
        <w:tc>
          <w:tcPr>
            <w:tcW w:w="1198" w:type="dxa"/>
            <w:vMerge/>
            <w:shd w:val="clear" w:color="auto" w:fill="auto"/>
            <w:vAlign w:val="center"/>
          </w:tcPr>
          <w:p w:rsidR="0068645D" w:rsidRPr="00646FFA" w:rsidRDefault="0068645D" w:rsidP="00C62D42">
            <w:pPr>
              <w:spacing w:line="240" w:lineRule="atLeast"/>
              <w:jc w:val="center"/>
              <w:rPr>
                <w:rFonts w:ascii="仿宋" w:eastAsia="仿宋" w:hAnsi="仿宋"/>
                <w:szCs w:val="21"/>
              </w:rPr>
            </w:pPr>
          </w:p>
        </w:tc>
        <w:tc>
          <w:tcPr>
            <w:tcW w:w="911" w:type="dxa"/>
            <w:vMerge w:val="restart"/>
            <w:shd w:val="clear" w:color="auto" w:fill="auto"/>
            <w:vAlign w:val="center"/>
          </w:tcPr>
          <w:p w:rsidR="0068645D" w:rsidRPr="00646FFA" w:rsidRDefault="0068645D" w:rsidP="0068645D">
            <w:pPr>
              <w:spacing w:line="240" w:lineRule="atLeast"/>
              <w:jc w:val="center"/>
              <w:rPr>
                <w:rFonts w:ascii="仿宋" w:eastAsia="仿宋" w:hAnsi="仿宋"/>
                <w:szCs w:val="21"/>
              </w:rPr>
            </w:pPr>
            <w:r>
              <w:rPr>
                <w:rFonts w:ascii="仿宋" w:eastAsia="仿宋" w:hAnsi="仿宋" w:hint="eastAsia"/>
                <w:szCs w:val="21"/>
              </w:rPr>
              <w:t>B类会议</w:t>
            </w:r>
          </w:p>
        </w:tc>
        <w:tc>
          <w:tcPr>
            <w:tcW w:w="911" w:type="dxa"/>
            <w:shd w:val="clear" w:color="auto" w:fill="auto"/>
            <w:vAlign w:val="center"/>
          </w:tcPr>
          <w:p w:rsidR="0068645D" w:rsidRPr="00646FFA" w:rsidRDefault="0068645D" w:rsidP="007B09B6">
            <w:pPr>
              <w:spacing w:line="240" w:lineRule="atLeast"/>
              <w:jc w:val="center"/>
              <w:rPr>
                <w:rFonts w:ascii="仿宋" w:eastAsia="仿宋" w:hAnsi="仿宋"/>
                <w:szCs w:val="21"/>
              </w:rPr>
            </w:pPr>
            <w:r>
              <w:rPr>
                <w:rFonts w:ascii="仿宋" w:eastAsia="仿宋" w:hAnsi="仿宋" w:hint="eastAsia"/>
                <w:szCs w:val="21"/>
              </w:rPr>
              <w:t>Poster</w:t>
            </w:r>
          </w:p>
        </w:tc>
        <w:tc>
          <w:tcPr>
            <w:tcW w:w="1418" w:type="dxa"/>
            <w:shd w:val="clear" w:color="auto" w:fill="auto"/>
            <w:vAlign w:val="center"/>
          </w:tcPr>
          <w:p w:rsidR="0068645D" w:rsidRPr="00646FFA" w:rsidRDefault="0068645D" w:rsidP="007B09B6">
            <w:pPr>
              <w:spacing w:line="240" w:lineRule="atLeast"/>
              <w:jc w:val="center"/>
              <w:rPr>
                <w:rFonts w:ascii="仿宋" w:eastAsia="仿宋" w:hAnsi="仿宋"/>
                <w:szCs w:val="21"/>
              </w:rPr>
            </w:pPr>
            <w:r>
              <w:rPr>
                <w:rFonts w:ascii="仿宋" w:eastAsia="仿宋" w:hAnsi="仿宋" w:hint="eastAsia"/>
                <w:szCs w:val="21"/>
              </w:rPr>
              <w:t>5分/篇</w:t>
            </w:r>
          </w:p>
        </w:tc>
        <w:tc>
          <w:tcPr>
            <w:tcW w:w="2313" w:type="dxa"/>
            <w:vMerge/>
            <w:shd w:val="clear" w:color="auto" w:fill="auto"/>
            <w:vAlign w:val="center"/>
          </w:tcPr>
          <w:p w:rsidR="0068645D" w:rsidRPr="00646FFA" w:rsidRDefault="0068645D" w:rsidP="00C62D42">
            <w:pPr>
              <w:spacing w:line="240" w:lineRule="atLeast"/>
              <w:jc w:val="center"/>
              <w:rPr>
                <w:rFonts w:ascii="仿宋" w:eastAsia="仿宋" w:hAnsi="仿宋"/>
                <w:szCs w:val="21"/>
              </w:rPr>
            </w:pPr>
          </w:p>
        </w:tc>
      </w:tr>
      <w:tr w:rsidR="0068645D" w:rsidRPr="00646FFA" w:rsidTr="004233D0">
        <w:trPr>
          <w:trHeight w:val="315"/>
          <w:jc w:val="center"/>
        </w:trPr>
        <w:tc>
          <w:tcPr>
            <w:tcW w:w="1218" w:type="dxa"/>
            <w:vMerge/>
            <w:shd w:val="clear" w:color="auto" w:fill="auto"/>
            <w:vAlign w:val="center"/>
          </w:tcPr>
          <w:p w:rsidR="0068645D" w:rsidRPr="00646FFA" w:rsidRDefault="0068645D" w:rsidP="00C62D42">
            <w:pPr>
              <w:spacing w:line="240" w:lineRule="atLeast"/>
              <w:jc w:val="center"/>
              <w:rPr>
                <w:rFonts w:ascii="黑体" w:eastAsia="黑体" w:hAnsi="黑体"/>
                <w:szCs w:val="21"/>
              </w:rPr>
            </w:pPr>
          </w:p>
        </w:tc>
        <w:tc>
          <w:tcPr>
            <w:tcW w:w="1070" w:type="dxa"/>
            <w:vMerge/>
            <w:shd w:val="clear" w:color="auto" w:fill="auto"/>
            <w:vAlign w:val="center"/>
          </w:tcPr>
          <w:p w:rsidR="0068645D" w:rsidRPr="00646FFA" w:rsidRDefault="0068645D" w:rsidP="00C62D42">
            <w:pPr>
              <w:spacing w:line="240" w:lineRule="atLeast"/>
              <w:jc w:val="center"/>
              <w:rPr>
                <w:rFonts w:ascii="仿宋" w:eastAsia="仿宋" w:hAnsi="仿宋"/>
                <w:szCs w:val="21"/>
              </w:rPr>
            </w:pPr>
          </w:p>
        </w:tc>
        <w:tc>
          <w:tcPr>
            <w:tcW w:w="1198" w:type="dxa"/>
            <w:vMerge/>
            <w:shd w:val="clear" w:color="auto" w:fill="auto"/>
            <w:vAlign w:val="center"/>
          </w:tcPr>
          <w:p w:rsidR="0068645D" w:rsidRPr="00646FFA" w:rsidRDefault="0068645D" w:rsidP="00C62D42">
            <w:pPr>
              <w:spacing w:line="240" w:lineRule="atLeast"/>
              <w:jc w:val="center"/>
              <w:rPr>
                <w:rFonts w:ascii="仿宋" w:eastAsia="仿宋" w:hAnsi="仿宋"/>
                <w:szCs w:val="21"/>
              </w:rPr>
            </w:pPr>
          </w:p>
        </w:tc>
        <w:tc>
          <w:tcPr>
            <w:tcW w:w="911" w:type="dxa"/>
            <w:vMerge/>
            <w:shd w:val="clear" w:color="auto" w:fill="auto"/>
            <w:vAlign w:val="center"/>
          </w:tcPr>
          <w:p w:rsidR="0068645D" w:rsidRDefault="0068645D" w:rsidP="00D5749A">
            <w:pPr>
              <w:spacing w:line="240" w:lineRule="atLeast"/>
              <w:jc w:val="center"/>
              <w:rPr>
                <w:rFonts w:ascii="仿宋" w:eastAsia="仿宋" w:hAnsi="仿宋"/>
                <w:szCs w:val="21"/>
              </w:rPr>
            </w:pPr>
          </w:p>
        </w:tc>
        <w:tc>
          <w:tcPr>
            <w:tcW w:w="911" w:type="dxa"/>
            <w:shd w:val="clear" w:color="auto" w:fill="auto"/>
            <w:vAlign w:val="center"/>
          </w:tcPr>
          <w:p w:rsidR="0068645D" w:rsidRPr="00646FFA" w:rsidRDefault="00B330DC" w:rsidP="00D5749A">
            <w:pPr>
              <w:spacing w:line="240" w:lineRule="atLeast"/>
              <w:jc w:val="center"/>
              <w:rPr>
                <w:rFonts w:ascii="仿宋" w:eastAsia="仿宋" w:hAnsi="仿宋"/>
                <w:szCs w:val="21"/>
              </w:rPr>
            </w:pPr>
            <w:r>
              <w:rPr>
                <w:rFonts w:ascii="仿宋" w:eastAsia="仿宋" w:hAnsi="仿宋" w:hint="eastAsia"/>
                <w:szCs w:val="21"/>
              </w:rPr>
              <w:t>Oral</w:t>
            </w:r>
          </w:p>
        </w:tc>
        <w:tc>
          <w:tcPr>
            <w:tcW w:w="1418" w:type="dxa"/>
            <w:shd w:val="clear" w:color="auto" w:fill="auto"/>
            <w:vAlign w:val="center"/>
          </w:tcPr>
          <w:p w:rsidR="0068645D" w:rsidRDefault="0068645D" w:rsidP="00C62D42">
            <w:pPr>
              <w:spacing w:line="240" w:lineRule="atLeast"/>
              <w:jc w:val="center"/>
              <w:rPr>
                <w:rFonts w:ascii="仿宋" w:eastAsia="仿宋" w:hAnsi="仿宋"/>
                <w:szCs w:val="21"/>
              </w:rPr>
            </w:pPr>
            <w:r>
              <w:rPr>
                <w:rFonts w:ascii="仿宋" w:eastAsia="仿宋" w:hAnsi="仿宋" w:hint="eastAsia"/>
                <w:szCs w:val="21"/>
              </w:rPr>
              <w:t>10分/篇</w:t>
            </w:r>
          </w:p>
        </w:tc>
        <w:tc>
          <w:tcPr>
            <w:tcW w:w="2313" w:type="dxa"/>
            <w:vMerge/>
            <w:shd w:val="clear" w:color="auto" w:fill="auto"/>
            <w:vAlign w:val="center"/>
          </w:tcPr>
          <w:p w:rsidR="0068645D" w:rsidRPr="00646FFA" w:rsidRDefault="0068645D" w:rsidP="00C62D42">
            <w:pPr>
              <w:spacing w:line="240" w:lineRule="atLeast"/>
              <w:jc w:val="center"/>
              <w:rPr>
                <w:rFonts w:ascii="仿宋" w:eastAsia="仿宋" w:hAnsi="仿宋"/>
                <w:szCs w:val="21"/>
              </w:rPr>
            </w:pPr>
          </w:p>
        </w:tc>
      </w:tr>
      <w:tr w:rsidR="0068645D" w:rsidRPr="00646FFA" w:rsidTr="006F6F2E">
        <w:trPr>
          <w:trHeight w:val="315"/>
          <w:jc w:val="center"/>
        </w:trPr>
        <w:tc>
          <w:tcPr>
            <w:tcW w:w="1218" w:type="dxa"/>
            <w:vMerge/>
            <w:shd w:val="clear" w:color="auto" w:fill="auto"/>
            <w:vAlign w:val="center"/>
          </w:tcPr>
          <w:p w:rsidR="0068645D" w:rsidRPr="00646FFA" w:rsidRDefault="0068645D" w:rsidP="00C62D42">
            <w:pPr>
              <w:spacing w:line="240" w:lineRule="atLeast"/>
              <w:jc w:val="center"/>
              <w:rPr>
                <w:rFonts w:ascii="黑体" w:eastAsia="黑体" w:hAnsi="黑体"/>
                <w:szCs w:val="21"/>
              </w:rPr>
            </w:pPr>
          </w:p>
        </w:tc>
        <w:tc>
          <w:tcPr>
            <w:tcW w:w="1070" w:type="dxa"/>
            <w:vMerge/>
            <w:shd w:val="clear" w:color="auto" w:fill="auto"/>
            <w:vAlign w:val="center"/>
          </w:tcPr>
          <w:p w:rsidR="0068645D" w:rsidRPr="00646FFA" w:rsidRDefault="0068645D" w:rsidP="00C62D42">
            <w:pPr>
              <w:spacing w:line="240" w:lineRule="atLeast"/>
              <w:jc w:val="center"/>
              <w:rPr>
                <w:rFonts w:ascii="仿宋" w:eastAsia="仿宋" w:hAnsi="仿宋"/>
                <w:szCs w:val="21"/>
              </w:rPr>
            </w:pPr>
          </w:p>
        </w:tc>
        <w:tc>
          <w:tcPr>
            <w:tcW w:w="1198" w:type="dxa"/>
            <w:vMerge/>
            <w:shd w:val="clear" w:color="auto" w:fill="auto"/>
            <w:vAlign w:val="center"/>
          </w:tcPr>
          <w:p w:rsidR="0068645D" w:rsidRPr="00646FFA" w:rsidRDefault="0068645D" w:rsidP="00C62D42">
            <w:pPr>
              <w:spacing w:line="240" w:lineRule="atLeast"/>
              <w:jc w:val="center"/>
              <w:rPr>
                <w:rFonts w:ascii="仿宋" w:eastAsia="仿宋" w:hAnsi="仿宋"/>
                <w:szCs w:val="21"/>
              </w:rPr>
            </w:pPr>
          </w:p>
        </w:tc>
        <w:tc>
          <w:tcPr>
            <w:tcW w:w="1822" w:type="dxa"/>
            <w:gridSpan w:val="2"/>
            <w:shd w:val="clear" w:color="auto" w:fill="auto"/>
            <w:vAlign w:val="center"/>
          </w:tcPr>
          <w:p w:rsidR="0068645D" w:rsidRPr="00646FFA" w:rsidRDefault="0068645D" w:rsidP="00D5749A">
            <w:pPr>
              <w:spacing w:line="240" w:lineRule="atLeast"/>
              <w:jc w:val="center"/>
              <w:rPr>
                <w:rFonts w:ascii="仿宋" w:eastAsia="仿宋" w:hAnsi="仿宋"/>
                <w:szCs w:val="21"/>
              </w:rPr>
            </w:pPr>
            <w:r>
              <w:rPr>
                <w:rFonts w:ascii="仿宋" w:eastAsia="仿宋" w:hAnsi="仿宋" w:hint="eastAsia"/>
                <w:szCs w:val="21"/>
              </w:rPr>
              <w:t>国内召开的</w:t>
            </w:r>
            <w:r w:rsidR="00FD67CC">
              <w:rPr>
                <w:rFonts w:ascii="仿宋" w:eastAsia="仿宋" w:hAnsi="仿宋" w:hint="eastAsia"/>
                <w:szCs w:val="21"/>
              </w:rPr>
              <w:t>学术</w:t>
            </w:r>
            <w:r>
              <w:rPr>
                <w:rFonts w:ascii="仿宋" w:eastAsia="仿宋" w:hAnsi="仿宋" w:hint="eastAsia"/>
                <w:szCs w:val="21"/>
              </w:rPr>
              <w:t>会议</w:t>
            </w:r>
          </w:p>
        </w:tc>
        <w:tc>
          <w:tcPr>
            <w:tcW w:w="1418" w:type="dxa"/>
            <w:shd w:val="clear" w:color="auto" w:fill="auto"/>
            <w:vAlign w:val="center"/>
          </w:tcPr>
          <w:p w:rsidR="0068645D" w:rsidRDefault="0068645D" w:rsidP="00C62D42">
            <w:pPr>
              <w:spacing w:line="240" w:lineRule="atLeast"/>
              <w:jc w:val="center"/>
              <w:rPr>
                <w:rFonts w:ascii="仿宋" w:eastAsia="仿宋" w:hAnsi="仿宋"/>
                <w:szCs w:val="21"/>
              </w:rPr>
            </w:pPr>
            <w:r>
              <w:rPr>
                <w:rFonts w:ascii="仿宋" w:eastAsia="仿宋" w:hAnsi="仿宋" w:hint="eastAsia"/>
                <w:szCs w:val="21"/>
              </w:rPr>
              <w:t>5分/篇</w:t>
            </w:r>
          </w:p>
        </w:tc>
        <w:tc>
          <w:tcPr>
            <w:tcW w:w="2313" w:type="dxa"/>
            <w:vMerge/>
            <w:shd w:val="clear" w:color="auto" w:fill="auto"/>
          </w:tcPr>
          <w:p w:rsidR="0068645D" w:rsidRPr="00646FFA" w:rsidRDefault="0068645D" w:rsidP="00C62D42">
            <w:pPr>
              <w:spacing w:line="240" w:lineRule="atLeast"/>
              <w:jc w:val="center"/>
              <w:rPr>
                <w:rFonts w:ascii="仿宋" w:eastAsia="仿宋" w:hAnsi="仿宋"/>
                <w:szCs w:val="21"/>
              </w:rPr>
            </w:pPr>
          </w:p>
        </w:tc>
      </w:tr>
      <w:tr w:rsidR="0068645D" w:rsidRPr="00646FFA" w:rsidTr="00897CC5">
        <w:trPr>
          <w:trHeight w:val="64"/>
          <w:jc w:val="center"/>
        </w:trPr>
        <w:tc>
          <w:tcPr>
            <w:tcW w:w="1218" w:type="dxa"/>
            <w:vMerge/>
            <w:shd w:val="clear" w:color="auto" w:fill="auto"/>
            <w:vAlign w:val="center"/>
          </w:tcPr>
          <w:p w:rsidR="0068645D" w:rsidRPr="00646FFA" w:rsidRDefault="0068645D" w:rsidP="00C62D42">
            <w:pPr>
              <w:spacing w:line="240" w:lineRule="atLeast"/>
              <w:jc w:val="center"/>
              <w:rPr>
                <w:rFonts w:ascii="黑体" w:eastAsia="黑体" w:hAnsi="黑体"/>
                <w:szCs w:val="21"/>
              </w:rPr>
            </w:pPr>
          </w:p>
        </w:tc>
        <w:tc>
          <w:tcPr>
            <w:tcW w:w="1070" w:type="dxa"/>
            <w:vMerge/>
            <w:shd w:val="clear" w:color="auto" w:fill="auto"/>
            <w:vAlign w:val="center"/>
          </w:tcPr>
          <w:p w:rsidR="0068645D" w:rsidRPr="00646FFA" w:rsidRDefault="0068645D" w:rsidP="00C62D42">
            <w:pPr>
              <w:spacing w:line="240" w:lineRule="atLeast"/>
              <w:jc w:val="center"/>
              <w:rPr>
                <w:rFonts w:ascii="仿宋" w:eastAsia="仿宋" w:hAnsi="仿宋"/>
                <w:szCs w:val="21"/>
              </w:rPr>
            </w:pPr>
          </w:p>
        </w:tc>
        <w:tc>
          <w:tcPr>
            <w:tcW w:w="3020" w:type="dxa"/>
            <w:gridSpan w:val="3"/>
            <w:shd w:val="clear" w:color="auto" w:fill="auto"/>
            <w:vAlign w:val="center"/>
          </w:tcPr>
          <w:p w:rsidR="0068645D" w:rsidRPr="00646FFA" w:rsidRDefault="0068645D" w:rsidP="00C62D42">
            <w:pPr>
              <w:spacing w:line="240" w:lineRule="atLeast"/>
              <w:jc w:val="center"/>
              <w:rPr>
                <w:rFonts w:ascii="仿宋" w:eastAsia="仿宋" w:hAnsi="仿宋"/>
                <w:szCs w:val="21"/>
              </w:rPr>
            </w:pPr>
            <w:r>
              <w:rPr>
                <w:rFonts w:ascii="仿宋" w:eastAsia="仿宋" w:hAnsi="仿宋" w:hint="eastAsia"/>
                <w:szCs w:val="21"/>
              </w:rPr>
              <w:t>《</w:t>
            </w:r>
            <w:r w:rsidRPr="006A0E7D">
              <w:rPr>
                <w:rFonts w:ascii="仿宋" w:eastAsia="仿宋" w:hAnsi="仿宋" w:hint="eastAsia"/>
                <w:szCs w:val="21"/>
              </w:rPr>
              <w:t>西安电子科技大学研究生发表学术论文参考目录</w:t>
            </w:r>
            <w:r>
              <w:rPr>
                <w:rFonts w:ascii="仿宋" w:eastAsia="仿宋" w:hAnsi="仿宋" w:hint="eastAsia"/>
                <w:szCs w:val="21"/>
              </w:rPr>
              <w:t>》中非SCI检索、非EI检索的期刊或会议</w:t>
            </w:r>
          </w:p>
        </w:tc>
        <w:tc>
          <w:tcPr>
            <w:tcW w:w="1418" w:type="dxa"/>
            <w:shd w:val="clear" w:color="auto" w:fill="auto"/>
            <w:vAlign w:val="center"/>
          </w:tcPr>
          <w:p w:rsidR="0068645D" w:rsidRPr="006A0E7D" w:rsidRDefault="0068645D" w:rsidP="00C62D42">
            <w:pPr>
              <w:spacing w:line="240" w:lineRule="atLeast"/>
              <w:jc w:val="center"/>
              <w:rPr>
                <w:rFonts w:ascii="仿宋" w:eastAsia="仿宋" w:hAnsi="仿宋"/>
                <w:szCs w:val="21"/>
              </w:rPr>
            </w:pPr>
            <w:r>
              <w:rPr>
                <w:rFonts w:ascii="仿宋" w:eastAsia="仿宋" w:hAnsi="仿宋" w:hint="eastAsia"/>
                <w:szCs w:val="21"/>
              </w:rPr>
              <w:t>2分/篇</w:t>
            </w:r>
          </w:p>
        </w:tc>
        <w:tc>
          <w:tcPr>
            <w:tcW w:w="2313" w:type="dxa"/>
            <w:vMerge/>
            <w:shd w:val="clear" w:color="auto" w:fill="auto"/>
            <w:vAlign w:val="center"/>
          </w:tcPr>
          <w:p w:rsidR="0068645D" w:rsidRPr="00646FFA" w:rsidRDefault="0068645D" w:rsidP="00C62D42">
            <w:pPr>
              <w:spacing w:line="240" w:lineRule="atLeast"/>
              <w:jc w:val="center"/>
              <w:rPr>
                <w:rFonts w:ascii="仿宋" w:eastAsia="仿宋" w:hAnsi="仿宋"/>
                <w:szCs w:val="21"/>
              </w:rPr>
            </w:pPr>
          </w:p>
        </w:tc>
      </w:tr>
      <w:tr w:rsidR="0068645D" w:rsidRPr="00D755EA" w:rsidTr="007E38E8">
        <w:trPr>
          <w:trHeight w:val="376"/>
          <w:jc w:val="center"/>
        </w:trPr>
        <w:tc>
          <w:tcPr>
            <w:tcW w:w="1218" w:type="dxa"/>
            <w:vMerge/>
            <w:shd w:val="clear" w:color="auto" w:fill="auto"/>
            <w:vAlign w:val="center"/>
          </w:tcPr>
          <w:p w:rsidR="0068645D" w:rsidRPr="00646FFA" w:rsidRDefault="0068645D" w:rsidP="00C62D42">
            <w:pPr>
              <w:spacing w:line="240" w:lineRule="atLeast"/>
              <w:jc w:val="center"/>
              <w:rPr>
                <w:rFonts w:ascii="宋体" w:hAnsi="宋体"/>
                <w:szCs w:val="21"/>
              </w:rPr>
            </w:pPr>
          </w:p>
        </w:tc>
        <w:tc>
          <w:tcPr>
            <w:tcW w:w="1070" w:type="dxa"/>
            <w:vMerge w:val="restart"/>
            <w:shd w:val="clear" w:color="auto" w:fill="auto"/>
            <w:vAlign w:val="center"/>
          </w:tcPr>
          <w:p w:rsidR="0068645D" w:rsidRPr="00646FFA" w:rsidRDefault="0068645D" w:rsidP="00C62D42">
            <w:pPr>
              <w:spacing w:line="240" w:lineRule="atLeast"/>
              <w:jc w:val="center"/>
              <w:rPr>
                <w:rFonts w:ascii="仿宋" w:eastAsia="仿宋" w:hAnsi="仿宋"/>
                <w:szCs w:val="21"/>
              </w:rPr>
            </w:pPr>
            <w:r w:rsidRPr="00646FFA">
              <w:rPr>
                <w:rFonts w:ascii="仿宋" w:eastAsia="仿宋" w:hAnsi="仿宋" w:hint="eastAsia"/>
                <w:szCs w:val="21"/>
              </w:rPr>
              <w:t>学术专著</w:t>
            </w:r>
            <w:r>
              <w:rPr>
                <w:rFonts w:ascii="仿宋" w:eastAsia="仿宋" w:hAnsi="仿宋" w:hint="eastAsia"/>
                <w:szCs w:val="21"/>
              </w:rPr>
              <w:t>或教材</w:t>
            </w:r>
          </w:p>
        </w:tc>
        <w:tc>
          <w:tcPr>
            <w:tcW w:w="1198" w:type="dxa"/>
            <w:shd w:val="clear" w:color="auto" w:fill="auto"/>
            <w:vAlign w:val="center"/>
          </w:tcPr>
          <w:p w:rsidR="0068645D" w:rsidRPr="00646FFA" w:rsidRDefault="0068645D" w:rsidP="00C62D42">
            <w:pPr>
              <w:spacing w:line="240" w:lineRule="atLeast"/>
              <w:jc w:val="center"/>
              <w:rPr>
                <w:rFonts w:ascii="仿宋" w:eastAsia="仿宋" w:hAnsi="仿宋"/>
                <w:szCs w:val="21"/>
              </w:rPr>
            </w:pPr>
            <w:r>
              <w:rPr>
                <w:rFonts w:ascii="仿宋" w:eastAsia="仿宋" w:hAnsi="仿宋" w:hint="eastAsia"/>
                <w:szCs w:val="21"/>
              </w:rPr>
              <w:t>5万字以下</w:t>
            </w:r>
          </w:p>
        </w:tc>
        <w:tc>
          <w:tcPr>
            <w:tcW w:w="1822" w:type="dxa"/>
            <w:gridSpan w:val="2"/>
            <w:shd w:val="clear" w:color="auto" w:fill="auto"/>
            <w:vAlign w:val="center"/>
          </w:tcPr>
          <w:p w:rsidR="0068645D" w:rsidRPr="00646FFA" w:rsidRDefault="0068645D" w:rsidP="00C62D42">
            <w:pPr>
              <w:spacing w:line="240" w:lineRule="atLeast"/>
              <w:jc w:val="center"/>
              <w:rPr>
                <w:rFonts w:ascii="仿宋" w:eastAsia="仿宋" w:hAnsi="仿宋"/>
                <w:szCs w:val="21"/>
              </w:rPr>
            </w:pPr>
            <w:r>
              <w:rPr>
                <w:rFonts w:ascii="仿宋" w:eastAsia="仿宋" w:hAnsi="仿宋" w:hint="eastAsia"/>
                <w:szCs w:val="21"/>
              </w:rPr>
              <w:t>不计</w:t>
            </w:r>
          </w:p>
        </w:tc>
        <w:tc>
          <w:tcPr>
            <w:tcW w:w="1418" w:type="dxa"/>
            <w:shd w:val="clear" w:color="auto" w:fill="auto"/>
            <w:vAlign w:val="center"/>
          </w:tcPr>
          <w:p w:rsidR="0068645D" w:rsidRPr="00646FFA" w:rsidRDefault="0068645D" w:rsidP="00C62D42">
            <w:pPr>
              <w:spacing w:line="240" w:lineRule="atLeast"/>
              <w:jc w:val="center"/>
              <w:rPr>
                <w:rFonts w:ascii="仿宋" w:eastAsia="仿宋" w:hAnsi="仿宋"/>
                <w:szCs w:val="21"/>
              </w:rPr>
            </w:pPr>
            <w:r>
              <w:rPr>
                <w:rFonts w:ascii="仿宋" w:eastAsia="仿宋" w:hAnsi="仿宋" w:hint="eastAsia"/>
                <w:szCs w:val="21"/>
              </w:rPr>
              <w:t>0分</w:t>
            </w:r>
          </w:p>
        </w:tc>
        <w:tc>
          <w:tcPr>
            <w:tcW w:w="2313" w:type="dxa"/>
            <w:vMerge w:val="restart"/>
            <w:shd w:val="clear" w:color="auto" w:fill="auto"/>
            <w:vAlign w:val="center"/>
          </w:tcPr>
          <w:p w:rsidR="0068645D" w:rsidRPr="00D755EA" w:rsidRDefault="0068645D" w:rsidP="00897CC5">
            <w:pPr>
              <w:spacing w:line="240" w:lineRule="atLeast"/>
              <w:jc w:val="center"/>
              <w:rPr>
                <w:rFonts w:ascii="仿宋" w:eastAsia="仿宋" w:hAnsi="仿宋"/>
                <w:szCs w:val="21"/>
              </w:rPr>
            </w:pPr>
            <w:r>
              <w:rPr>
                <w:rFonts w:ascii="仿宋" w:eastAsia="仿宋" w:hAnsi="仿宋" w:hint="eastAsia"/>
                <w:szCs w:val="21"/>
              </w:rPr>
              <w:t>限1部，折合</w:t>
            </w:r>
            <w:proofErr w:type="gramStart"/>
            <w:r>
              <w:rPr>
                <w:rFonts w:ascii="仿宋" w:eastAsia="仿宋" w:hAnsi="仿宋" w:hint="eastAsia"/>
                <w:szCs w:val="21"/>
              </w:rPr>
              <w:t>成学术</w:t>
            </w:r>
            <w:proofErr w:type="gramEnd"/>
            <w:r>
              <w:rPr>
                <w:rFonts w:ascii="仿宋" w:eastAsia="仿宋" w:hAnsi="仿宋" w:hint="eastAsia"/>
                <w:szCs w:val="21"/>
              </w:rPr>
              <w:t>论文计算</w:t>
            </w:r>
          </w:p>
        </w:tc>
      </w:tr>
      <w:tr w:rsidR="0068645D" w:rsidTr="007E38E8">
        <w:trPr>
          <w:trHeight w:val="376"/>
          <w:jc w:val="center"/>
        </w:trPr>
        <w:tc>
          <w:tcPr>
            <w:tcW w:w="1218" w:type="dxa"/>
            <w:vMerge/>
            <w:shd w:val="clear" w:color="auto" w:fill="auto"/>
            <w:vAlign w:val="center"/>
          </w:tcPr>
          <w:p w:rsidR="0068645D" w:rsidRPr="00646FFA" w:rsidRDefault="0068645D" w:rsidP="00C62D42">
            <w:pPr>
              <w:spacing w:line="240" w:lineRule="atLeast"/>
              <w:jc w:val="center"/>
              <w:rPr>
                <w:rFonts w:ascii="宋体" w:hAnsi="宋体"/>
                <w:szCs w:val="21"/>
              </w:rPr>
            </w:pPr>
          </w:p>
        </w:tc>
        <w:tc>
          <w:tcPr>
            <w:tcW w:w="1070" w:type="dxa"/>
            <w:vMerge/>
            <w:shd w:val="clear" w:color="auto" w:fill="auto"/>
            <w:vAlign w:val="center"/>
          </w:tcPr>
          <w:p w:rsidR="0068645D" w:rsidRPr="00646FFA" w:rsidRDefault="0068645D" w:rsidP="00C62D42">
            <w:pPr>
              <w:spacing w:line="240" w:lineRule="atLeast"/>
              <w:jc w:val="center"/>
              <w:rPr>
                <w:rFonts w:ascii="仿宋" w:eastAsia="仿宋" w:hAnsi="仿宋"/>
                <w:szCs w:val="21"/>
              </w:rPr>
            </w:pPr>
          </w:p>
        </w:tc>
        <w:tc>
          <w:tcPr>
            <w:tcW w:w="1198" w:type="dxa"/>
            <w:shd w:val="clear" w:color="auto" w:fill="auto"/>
            <w:vAlign w:val="center"/>
          </w:tcPr>
          <w:p w:rsidR="0068645D" w:rsidRPr="00646FFA" w:rsidRDefault="0068645D" w:rsidP="00C62D42">
            <w:pPr>
              <w:spacing w:line="240" w:lineRule="atLeast"/>
              <w:jc w:val="center"/>
              <w:rPr>
                <w:rFonts w:ascii="仿宋" w:eastAsia="仿宋" w:hAnsi="仿宋"/>
                <w:szCs w:val="21"/>
              </w:rPr>
            </w:pPr>
            <w:r>
              <w:rPr>
                <w:rFonts w:ascii="仿宋" w:eastAsia="仿宋" w:hAnsi="仿宋" w:hint="eastAsia"/>
                <w:szCs w:val="21"/>
              </w:rPr>
              <w:t>5万至10万字</w:t>
            </w:r>
          </w:p>
        </w:tc>
        <w:tc>
          <w:tcPr>
            <w:tcW w:w="1822" w:type="dxa"/>
            <w:gridSpan w:val="2"/>
            <w:shd w:val="clear" w:color="auto" w:fill="auto"/>
            <w:vAlign w:val="center"/>
          </w:tcPr>
          <w:p w:rsidR="0068645D" w:rsidRPr="00646FFA" w:rsidRDefault="0068645D" w:rsidP="00C62D42">
            <w:pPr>
              <w:spacing w:line="240" w:lineRule="atLeast"/>
              <w:jc w:val="center"/>
              <w:rPr>
                <w:rFonts w:ascii="仿宋" w:eastAsia="仿宋" w:hAnsi="仿宋"/>
                <w:szCs w:val="21"/>
              </w:rPr>
            </w:pPr>
            <w:r>
              <w:rPr>
                <w:rFonts w:ascii="仿宋" w:eastAsia="仿宋" w:hAnsi="仿宋" w:hint="eastAsia"/>
                <w:szCs w:val="21"/>
              </w:rPr>
              <w:t>折合1篇EI</w:t>
            </w:r>
          </w:p>
        </w:tc>
        <w:tc>
          <w:tcPr>
            <w:tcW w:w="1418" w:type="dxa"/>
            <w:shd w:val="clear" w:color="auto" w:fill="auto"/>
            <w:vAlign w:val="center"/>
          </w:tcPr>
          <w:p w:rsidR="0068645D" w:rsidRPr="00D755EA" w:rsidRDefault="0068645D" w:rsidP="00C62D42">
            <w:pPr>
              <w:spacing w:line="240" w:lineRule="atLeast"/>
              <w:jc w:val="center"/>
              <w:rPr>
                <w:rFonts w:ascii="仿宋" w:eastAsia="仿宋" w:hAnsi="仿宋"/>
                <w:szCs w:val="21"/>
              </w:rPr>
            </w:pPr>
            <w:r>
              <w:rPr>
                <w:rFonts w:ascii="仿宋" w:eastAsia="仿宋" w:hAnsi="仿宋" w:hint="eastAsia"/>
                <w:szCs w:val="21"/>
              </w:rPr>
              <w:t>5分</w:t>
            </w:r>
          </w:p>
        </w:tc>
        <w:tc>
          <w:tcPr>
            <w:tcW w:w="2313" w:type="dxa"/>
            <w:vMerge/>
            <w:shd w:val="clear" w:color="auto" w:fill="auto"/>
            <w:vAlign w:val="center"/>
          </w:tcPr>
          <w:p w:rsidR="0068645D" w:rsidRDefault="0068645D" w:rsidP="00C62D42">
            <w:pPr>
              <w:spacing w:line="240" w:lineRule="atLeast"/>
              <w:jc w:val="center"/>
              <w:rPr>
                <w:rFonts w:ascii="仿宋" w:eastAsia="仿宋" w:hAnsi="仿宋"/>
                <w:szCs w:val="21"/>
              </w:rPr>
            </w:pPr>
          </w:p>
        </w:tc>
      </w:tr>
      <w:tr w:rsidR="0068645D" w:rsidTr="007E38E8">
        <w:trPr>
          <w:trHeight w:val="376"/>
          <w:jc w:val="center"/>
        </w:trPr>
        <w:tc>
          <w:tcPr>
            <w:tcW w:w="1218" w:type="dxa"/>
            <w:vMerge/>
            <w:shd w:val="clear" w:color="auto" w:fill="auto"/>
            <w:vAlign w:val="center"/>
          </w:tcPr>
          <w:p w:rsidR="0068645D" w:rsidRPr="00646FFA" w:rsidRDefault="0068645D" w:rsidP="00C62D42">
            <w:pPr>
              <w:spacing w:line="240" w:lineRule="atLeast"/>
              <w:jc w:val="center"/>
              <w:rPr>
                <w:rFonts w:ascii="宋体" w:hAnsi="宋体"/>
                <w:szCs w:val="21"/>
              </w:rPr>
            </w:pPr>
          </w:p>
        </w:tc>
        <w:tc>
          <w:tcPr>
            <w:tcW w:w="1070" w:type="dxa"/>
            <w:vMerge/>
            <w:shd w:val="clear" w:color="auto" w:fill="auto"/>
            <w:vAlign w:val="center"/>
          </w:tcPr>
          <w:p w:rsidR="0068645D" w:rsidRPr="00646FFA" w:rsidRDefault="0068645D" w:rsidP="00C62D42">
            <w:pPr>
              <w:spacing w:line="240" w:lineRule="atLeast"/>
              <w:jc w:val="center"/>
              <w:rPr>
                <w:rFonts w:ascii="仿宋" w:eastAsia="仿宋" w:hAnsi="仿宋"/>
                <w:szCs w:val="21"/>
              </w:rPr>
            </w:pPr>
          </w:p>
        </w:tc>
        <w:tc>
          <w:tcPr>
            <w:tcW w:w="1198" w:type="dxa"/>
            <w:shd w:val="clear" w:color="auto" w:fill="auto"/>
            <w:vAlign w:val="center"/>
          </w:tcPr>
          <w:p w:rsidR="0068645D" w:rsidRPr="00646FFA" w:rsidRDefault="0068645D" w:rsidP="00C62D42">
            <w:pPr>
              <w:spacing w:line="240" w:lineRule="atLeast"/>
              <w:jc w:val="center"/>
              <w:rPr>
                <w:rFonts w:ascii="仿宋" w:eastAsia="仿宋" w:hAnsi="仿宋"/>
                <w:szCs w:val="21"/>
              </w:rPr>
            </w:pPr>
            <w:r>
              <w:rPr>
                <w:rFonts w:ascii="仿宋" w:eastAsia="仿宋" w:hAnsi="仿宋" w:hint="eastAsia"/>
                <w:szCs w:val="21"/>
              </w:rPr>
              <w:t>10万字以上</w:t>
            </w:r>
          </w:p>
        </w:tc>
        <w:tc>
          <w:tcPr>
            <w:tcW w:w="1822" w:type="dxa"/>
            <w:gridSpan w:val="2"/>
            <w:shd w:val="clear" w:color="auto" w:fill="auto"/>
            <w:vAlign w:val="center"/>
          </w:tcPr>
          <w:p w:rsidR="0068645D" w:rsidRPr="00646FFA" w:rsidRDefault="0068645D" w:rsidP="00C62D42">
            <w:pPr>
              <w:spacing w:line="240" w:lineRule="atLeast"/>
              <w:jc w:val="center"/>
              <w:rPr>
                <w:rFonts w:ascii="仿宋" w:eastAsia="仿宋" w:hAnsi="仿宋"/>
                <w:szCs w:val="21"/>
              </w:rPr>
            </w:pPr>
            <w:r>
              <w:rPr>
                <w:rFonts w:ascii="仿宋" w:eastAsia="仿宋" w:hAnsi="仿宋" w:hint="eastAsia"/>
                <w:szCs w:val="21"/>
              </w:rPr>
              <w:t>折合</w:t>
            </w:r>
            <w:r w:rsidRPr="00D755EA">
              <w:rPr>
                <w:rFonts w:ascii="仿宋" w:eastAsia="仿宋" w:hAnsi="仿宋" w:hint="eastAsia"/>
                <w:szCs w:val="21"/>
              </w:rPr>
              <w:t>2篇EI</w:t>
            </w:r>
          </w:p>
        </w:tc>
        <w:tc>
          <w:tcPr>
            <w:tcW w:w="1418" w:type="dxa"/>
            <w:shd w:val="clear" w:color="auto" w:fill="auto"/>
            <w:vAlign w:val="center"/>
          </w:tcPr>
          <w:p w:rsidR="0068645D" w:rsidRPr="00D755EA" w:rsidRDefault="0068645D" w:rsidP="00C62D42">
            <w:pPr>
              <w:spacing w:line="240" w:lineRule="atLeast"/>
              <w:jc w:val="center"/>
              <w:rPr>
                <w:rFonts w:ascii="仿宋" w:eastAsia="仿宋" w:hAnsi="仿宋"/>
                <w:szCs w:val="21"/>
              </w:rPr>
            </w:pPr>
            <w:r>
              <w:rPr>
                <w:rFonts w:ascii="仿宋" w:eastAsia="仿宋" w:hAnsi="仿宋" w:hint="eastAsia"/>
                <w:szCs w:val="21"/>
              </w:rPr>
              <w:t>10分</w:t>
            </w:r>
          </w:p>
        </w:tc>
        <w:tc>
          <w:tcPr>
            <w:tcW w:w="2313" w:type="dxa"/>
            <w:vMerge/>
            <w:shd w:val="clear" w:color="auto" w:fill="auto"/>
            <w:vAlign w:val="center"/>
          </w:tcPr>
          <w:p w:rsidR="0068645D" w:rsidRDefault="0068645D" w:rsidP="00C62D42">
            <w:pPr>
              <w:spacing w:line="240" w:lineRule="atLeast"/>
              <w:jc w:val="center"/>
              <w:rPr>
                <w:rFonts w:ascii="仿宋" w:eastAsia="仿宋" w:hAnsi="仿宋"/>
                <w:szCs w:val="21"/>
              </w:rPr>
            </w:pPr>
          </w:p>
        </w:tc>
      </w:tr>
      <w:tr w:rsidR="0068645D" w:rsidRPr="00646FFA" w:rsidTr="007E38E8">
        <w:trPr>
          <w:trHeight w:val="341"/>
          <w:jc w:val="center"/>
        </w:trPr>
        <w:tc>
          <w:tcPr>
            <w:tcW w:w="1218" w:type="dxa"/>
            <w:vMerge/>
            <w:shd w:val="clear" w:color="auto" w:fill="auto"/>
            <w:vAlign w:val="center"/>
          </w:tcPr>
          <w:p w:rsidR="0068645D" w:rsidRPr="00646FFA" w:rsidRDefault="0068645D" w:rsidP="00C62D42">
            <w:pPr>
              <w:spacing w:line="240" w:lineRule="atLeast"/>
              <w:jc w:val="center"/>
              <w:rPr>
                <w:rFonts w:ascii="宋体" w:hAnsi="宋体"/>
                <w:szCs w:val="21"/>
              </w:rPr>
            </w:pPr>
          </w:p>
        </w:tc>
        <w:tc>
          <w:tcPr>
            <w:tcW w:w="1070" w:type="dxa"/>
            <w:vMerge w:val="restart"/>
            <w:shd w:val="clear" w:color="auto" w:fill="auto"/>
            <w:vAlign w:val="center"/>
          </w:tcPr>
          <w:p w:rsidR="0068645D" w:rsidRPr="00646FFA" w:rsidRDefault="0068645D" w:rsidP="00C62D42">
            <w:pPr>
              <w:spacing w:line="240" w:lineRule="atLeast"/>
              <w:jc w:val="center"/>
              <w:rPr>
                <w:rFonts w:ascii="仿宋" w:eastAsia="仿宋" w:hAnsi="仿宋"/>
                <w:szCs w:val="21"/>
              </w:rPr>
            </w:pPr>
            <w:r w:rsidRPr="00646FFA">
              <w:rPr>
                <w:rFonts w:ascii="仿宋" w:eastAsia="仿宋" w:hAnsi="仿宋" w:hint="eastAsia"/>
                <w:szCs w:val="21"/>
              </w:rPr>
              <w:t>专利</w:t>
            </w:r>
          </w:p>
        </w:tc>
        <w:tc>
          <w:tcPr>
            <w:tcW w:w="1198" w:type="dxa"/>
            <w:vMerge w:val="restart"/>
            <w:shd w:val="clear" w:color="auto" w:fill="auto"/>
            <w:vAlign w:val="center"/>
          </w:tcPr>
          <w:p w:rsidR="0068645D" w:rsidRPr="00646FFA" w:rsidRDefault="0068645D" w:rsidP="00C62D42">
            <w:pPr>
              <w:spacing w:line="240" w:lineRule="atLeast"/>
              <w:jc w:val="center"/>
              <w:rPr>
                <w:rFonts w:ascii="仿宋" w:eastAsia="仿宋" w:hAnsi="仿宋"/>
                <w:szCs w:val="21"/>
              </w:rPr>
            </w:pPr>
            <w:r>
              <w:rPr>
                <w:rFonts w:ascii="仿宋" w:eastAsia="仿宋" w:hAnsi="仿宋" w:hint="eastAsia"/>
                <w:szCs w:val="21"/>
              </w:rPr>
              <w:t>已授权</w:t>
            </w:r>
          </w:p>
        </w:tc>
        <w:tc>
          <w:tcPr>
            <w:tcW w:w="1822" w:type="dxa"/>
            <w:gridSpan w:val="2"/>
            <w:shd w:val="clear" w:color="auto" w:fill="auto"/>
            <w:vAlign w:val="center"/>
          </w:tcPr>
          <w:p w:rsidR="0068645D" w:rsidRPr="00646FFA" w:rsidRDefault="0068645D" w:rsidP="00C62D42">
            <w:pPr>
              <w:spacing w:line="240" w:lineRule="atLeast"/>
              <w:jc w:val="center"/>
              <w:rPr>
                <w:rFonts w:ascii="仿宋" w:eastAsia="仿宋" w:hAnsi="仿宋"/>
                <w:szCs w:val="21"/>
              </w:rPr>
            </w:pPr>
            <w:r>
              <w:rPr>
                <w:rFonts w:ascii="仿宋" w:eastAsia="仿宋" w:hAnsi="仿宋" w:hint="eastAsia"/>
                <w:szCs w:val="21"/>
              </w:rPr>
              <w:t>独立完成</w:t>
            </w:r>
          </w:p>
        </w:tc>
        <w:tc>
          <w:tcPr>
            <w:tcW w:w="1418" w:type="dxa"/>
            <w:shd w:val="clear" w:color="auto" w:fill="auto"/>
            <w:vAlign w:val="center"/>
          </w:tcPr>
          <w:p w:rsidR="0068645D" w:rsidRPr="004C48E5" w:rsidRDefault="0068645D" w:rsidP="00C62D42">
            <w:pPr>
              <w:spacing w:line="240" w:lineRule="atLeast"/>
              <w:jc w:val="center"/>
              <w:rPr>
                <w:rFonts w:ascii="仿宋" w:eastAsia="仿宋" w:hAnsi="仿宋"/>
                <w:szCs w:val="21"/>
              </w:rPr>
            </w:pPr>
            <w:r w:rsidRPr="004C48E5">
              <w:rPr>
                <w:rFonts w:ascii="仿宋" w:eastAsia="仿宋" w:hAnsi="仿宋" w:hint="eastAsia"/>
                <w:szCs w:val="21"/>
              </w:rPr>
              <w:t>8分</w:t>
            </w:r>
            <w:r>
              <w:rPr>
                <w:rFonts w:ascii="仿宋" w:eastAsia="仿宋" w:hAnsi="仿宋" w:hint="eastAsia"/>
                <w:szCs w:val="21"/>
              </w:rPr>
              <w:t>/项</w:t>
            </w:r>
          </w:p>
        </w:tc>
        <w:tc>
          <w:tcPr>
            <w:tcW w:w="2313" w:type="dxa"/>
            <w:vMerge w:val="restart"/>
            <w:shd w:val="clear" w:color="auto" w:fill="auto"/>
            <w:vAlign w:val="center"/>
          </w:tcPr>
          <w:p w:rsidR="0068645D" w:rsidRPr="00646FFA" w:rsidRDefault="0068645D" w:rsidP="00C62D42">
            <w:pPr>
              <w:spacing w:line="240" w:lineRule="atLeast"/>
              <w:jc w:val="center"/>
              <w:rPr>
                <w:rFonts w:ascii="仿宋" w:eastAsia="仿宋" w:hAnsi="仿宋"/>
                <w:szCs w:val="21"/>
              </w:rPr>
            </w:pPr>
            <w:r>
              <w:rPr>
                <w:rFonts w:ascii="仿宋" w:eastAsia="仿宋" w:hAnsi="仿宋" w:hint="eastAsia"/>
                <w:szCs w:val="21"/>
              </w:rPr>
              <w:t>需提供相关证明。</w:t>
            </w:r>
          </w:p>
        </w:tc>
      </w:tr>
      <w:tr w:rsidR="0068645D" w:rsidTr="007E38E8">
        <w:trPr>
          <w:trHeight w:val="339"/>
          <w:jc w:val="center"/>
        </w:trPr>
        <w:tc>
          <w:tcPr>
            <w:tcW w:w="1218" w:type="dxa"/>
            <w:vMerge/>
            <w:shd w:val="clear" w:color="auto" w:fill="auto"/>
            <w:vAlign w:val="center"/>
          </w:tcPr>
          <w:p w:rsidR="0068645D" w:rsidRPr="00646FFA" w:rsidRDefault="0068645D" w:rsidP="00C62D42">
            <w:pPr>
              <w:spacing w:line="240" w:lineRule="atLeast"/>
              <w:jc w:val="center"/>
              <w:rPr>
                <w:rFonts w:ascii="宋体" w:hAnsi="宋体"/>
                <w:szCs w:val="21"/>
              </w:rPr>
            </w:pPr>
          </w:p>
        </w:tc>
        <w:tc>
          <w:tcPr>
            <w:tcW w:w="1070" w:type="dxa"/>
            <w:vMerge/>
            <w:shd w:val="clear" w:color="auto" w:fill="auto"/>
            <w:vAlign w:val="center"/>
          </w:tcPr>
          <w:p w:rsidR="0068645D" w:rsidRPr="00646FFA" w:rsidRDefault="0068645D" w:rsidP="00C62D42">
            <w:pPr>
              <w:spacing w:line="240" w:lineRule="atLeast"/>
              <w:jc w:val="center"/>
              <w:rPr>
                <w:rFonts w:ascii="仿宋" w:eastAsia="仿宋" w:hAnsi="仿宋"/>
                <w:szCs w:val="21"/>
              </w:rPr>
            </w:pPr>
          </w:p>
        </w:tc>
        <w:tc>
          <w:tcPr>
            <w:tcW w:w="1198" w:type="dxa"/>
            <w:vMerge/>
            <w:shd w:val="clear" w:color="auto" w:fill="auto"/>
            <w:vAlign w:val="center"/>
          </w:tcPr>
          <w:p w:rsidR="0068645D" w:rsidRDefault="0068645D" w:rsidP="00C62D42">
            <w:pPr>
              <w:spacing w:line="240" w:lineRule="atLeast"/>
              <w:jc w:val="center"/>
              <w:rPr>
                <w:rFonts w:ascii="仿宋" w:eastAsia="仿宋" w:hAnsi="仿宋"/>
                <w:szCs w:val="21"/>
              </w:rPr>
            </w:pPr>
          </w:p>
        </w:tc>
        <w:tc>
          <w:tcPr>
            <w:tcW w:w="1822" w:type="dxa"/>
            <w:gridSpan w:val="2"/>
            <w:shd w:val="clear" w:color="auto" w:fill="auto"/>
            <w:vAlign w:val="center"/>
          </w:tcPr>
          <w:p w:rsidR="0068645D" w:rsidRPr="00646FFA" w:rsidRDefault="0068645D" w:rsidP="00C62D42">
            <w:pPr>
              <w:spacing w:line="240" w:lineRule="atLeast"/>
              <w:jc w:val="center"/>
              <w:rPr>
                <w:rFonts w:ascii="仿宋" w:eastAsia="仿宋" w:hAnsi="仿宋"/>
                <w:szCs w:val="21"/>
              </w:rPr>
            </w:pPr>
            <w:r>
              <w:rPr>
                <w:rFonts w:ascii="仿宋" w:eastAsia="仿宋" w:hAnsi="仿宋" w:hint="eastAsia"/>
                <w:szCs w:val="21"/>
              </w:rPr>
              <w:t>排名第一（权重75%）</w:t>
            </w:r>
          </w:p>
        </w:tc>
        <w:tc>
          <w:tcPr>
            <w:tcW w:w="1418" w:type="dxa"/>
            <w:shd w:val="clear" w:color="auto" w:fill="auto"/>
            <w:vAlign w:val="center"/>
          </w:tcPr>
          <w:p w:rsidR="0068645D" w:rsidRPr="004C48E5" w:rsidRDefault="0068645D" w:rsidP="00C62D42">
            <w:pPr>
              <w:spacing w:line="240" w:lineRule="atLeast"/>
              <w:jc w:val="center"/>
              <w:rPr>
                <w:rFonts w:ascii="仿宋" w:eastAsia="仿宋" w:hAnsi="仿宋"/>
                <w:szCs w:val="21"/>
              </w:rPr>
            </w:pPr>
            <w:r>
              <w:rPr>
                <w:rFonts w:ascii="仿宋" w:eastAsia="仿宋" w:hAnsi="仿宋" w:hint="eastAsia"/>
                <w:szCs w:val="21"/>
              </w:rPr>
              <w:t>6分/项</w:t>
            </w:r>
          </w:p>
        </w:tc>
        <w:tc>
          <w:tcPr>
            <w:tcW w:w="2313" w:type="dxa"/>
            <w:vMerge/>
            <w:shd w:val="clear" w:color="auto" w:fill="auto"/>
            <w:vAlign w:val="center"/>
          </w:tcPr>
          <w:p w:rsidR="0068645D" w:rsidRDefault="0068645D" w:rsidP="00C62D42">
            <w:pPr>
              <w:spacing w:line="240" w:lineRule="atLeast"/>
              <w:jc w:val="center"/>
              <w:rPr>
                <w:rFonts w:ascii="仿宋" w:eastAsia="仿宋" w:hAnsi="仿宋"/>
                <w:szCs w:val="21"/>
              </w:rPr>
            </w:pPr>
          </w:p>
        </w:tc>
      </w:tr>
      <w:tr w:rsidR="0068645D" w:rsidTr="007E38E8">
        <w:trPr>
          <w:trHeight w:val="156"/>
          <w:jc w:val="center"/>
        </w:trPr>
        <w:tc>
          <w:tcPr>
            <w:tcW w:w="1218" w:type="dxa"/>
            <w:vMerge/>
            <w:shd w:val="clear" w:color="auto" w:fill="auto"/>
            <w:vAlign w:val="center"/>
          </w:tcPr>
          <w:p w:rsidR="0068645D" w:rsidRPr="00646FFA" w:rsidRDefault="0068645D" w:rsidP="00C62D42">
            <w:pPr>
              <w:spacing w:line="240" w:lineRule="atLeast"/>
              <w:jc w:val="center"/>
              <w:rPr>
                <w:rFonts w:ascii="宋体" w:hAnsi="宋体"/>
                <w:szCs w:val="21"/>
              </w:rPr>
            </w:pPr>
          </w:p>
        </w:tc>
        <w:tc>
          <w:tcPr>
            <w:tcW w:w="1070" w:type="dxa"/>
            <w:vMerge/>
            <w:shd w:val="clear" w:color="auto" w:fill="auto"/>
            <w:vAlign w:val="center"/>
          </w:tcPr>
          <w:p w:rsidR="0068645D" w:rsidRPr="00646FFA" w:rsidRDefault="0068645D" w:rsidP="00C62D42">
            <w:pPr>
              <w:spacing w:line="240" w:lineRule="atLeast"/>
              <w:jc w:val="center"/>
              <w:rPr>
                <w:rFonts w:ascii="仿宋" w:eastAsia="仿宋" w:hAnsi="仿宋"/>
                <w:szCs w:val="21"/>
              </w:rPr>
            </w:pPr>
          </w:p>
        </w:tc>
        <w:tc>
          <w:tcPr>
            <w:tcW w:w="1198" w:type="dxa"/>
            <w:vMerge/>
            <w:shd w:val="clear" w:color="auto" w:fill="auto"/>
            <w:vAlign w:val="center"/>
          </w:tcPr>
          <w:p w:rsidR="0068645D" w:rsidRDefault="0068645D" w:rsidP="00C62D42">
            <w:pPr>
              <w:spacing w:line="240" w:lineRule="atLeast"/>
              <w:jc w:val="center"/>
              <w:rPr>
                <w:rFonts w:ascii="仿宋" w:eastAsia="仿宋" w:hAnsi="仿宋"/>
                <w:szCs w:val="21"/>
              </w:rPr>
            </w:pPr>
          </w:p>
        </w:tc>
        <w:tc>
          <w:tcPr>
            <w:tcW w:w="1822" w:type="dxa"/>
            <w:gridSpan w:val="2"/>
            <w:shd w:val="clear" w:color="auto" w:fill="auto"/>
            <w:vAlign w:val="center"/>
          </w:tcPr>
          <w:p w:rsidR="0068645D" w:rsidRPr="00646FFA" w:rsidRDefault="0068645D" w:rsidP="00C62D42">
            <w:pPr>
              <w:spacing w:line="240" w:lineRule="atLeast"/>
              <w:jc w:val="center"/>
              <w:rPr>
                <w:rFonts w:ascii="仿宋" w:eastAsia="仿宋" w:hAnsi="仿宋"/>
                <w:szCs w:val="21"/>
              </w:rPr>
            </w:pPr>
            <w:r>
              <w:rPr>
                <w:rFonts w:ascii="仿宋" w:eastAsia="仿宋" w:hAnsi="仿宋" w:hint="eastAsia"/>
                <w:szCs w:val="21"/>
              </w:rPr>
              <w:t>排名第二（权重50%）</w:t>
            </w:r>
          </w:p>
        </w:tc>
        <w:tc>
          <w:tcPr>
            <w:tcW w:w="1418" w:type="dxa"/>
            <w:shd w:val="clear" w:color="auto" w:fill="auto"/>
            <w:vAlign w:val="center"/>
          </w:tcPr>
          <w:p w:rsidR="0068645D" w:rsidRPr="004C48E5" w:rsidRDefault="0068645D" w:rsidP="00C62D42">
            <w:pPr>
              <w:spacing w:line="240" w:lineRule="atLeast"/>
              <w:jc w:val="center"/>
              <w:rPr>
                <w:rFonts w:ascii="仿宋" w:eastAsia="仿宋" w:hAnsi="仿宋"/>
                <w:szCs w:val="21"/>
              </w:rPr>
            </w:pPr>
            <w:r>
              <w:rPr>
                <w:rFonts w:ascii="仿宋" w:eastAsia="仿宋" w:hAnsi="仿宋" w:hint="eastAsia"/>
                <w:szCs w:val="21"/>
              </w:rPr>
              <w:t>4分/项</w:t>
            </w:r>
          </w:p>
        </w:tc>
        <w:tc>
          <w:tcPr>
            <w:tcW w:w="2313" w:type="dxa"/>
            <w:vMerge/>
            <w:shd w:val="clear" w:color="auto" w:fill="auto"/>
            <w:vAlign w:val="center"/>
          </w:tcPr>
          <w:p w:rsidR="0068645D" w:rsidRDefault="0068645D" w:rsidP="00C62D42">
            <w:pPr>
              <w:spacing w:line="240" w:lineRule="atLeast"/>
              <w:jc w:val="center"/>
              <w:rPr>
                <w:rFonts w:ascii="仿宋" w:eastAsia="仿宋" w:hAnsi="仿宋"/>
                <w:szCs w:val="21"/>
              </w:rPr>
            </w:pPr>
          </w:p>
        </w:tc>
      </w:tr>
      <w:tr w:rsidR="0068645D" w:rsidTr="007E38E8">
        <w:trPr>
          <w:trHeight w:val="156"/>
          <w:jc w:val="center"/>
        </w:trPr>
        <w:tc>
          <w:tcPr>
            <w:tcW w:w="1218" w:type="dxa"/>
            <w:vMerge/>
            <w:shd w:val="clear" w:color="auto" w:fill="auto"/>
            <w:vAlign w:val="center"/>
          </w:tcPr>
          <w:p w:rsidR="0068645D" w:rsidRPr="00646FFA" w:rsidRDefault="0068645D" w:rsidP="00C62D42">
            <w:pPr>
              <w:spacing w:line="240" w:lineRule="atLeast"/>
              <w:jc w:val="center"/>
              <w:rPr>
                <w:rFonts w:ascii="宋体" w:hAnsi="宋体"/>
                <w:szCs w:val="21"/>
              </w:rPr>
            </w:pPr>
          </w:p>
        </w:tc>
        <w:tc>
          <w:tcPr>
            <w:tcW w:w="1070" w:type="dxa"/>
            <w:vMerge/>
            <w:shd w:val="clear" w:color="auto" w:fill="auto"/>
            <w:vAlign w:val="center"/>
          </w:tcPr>
          <w:p w:rsidR="0068645D" w:rsidRPr="00646FFA" w:rsidRDefault="0068645D" w:rsidP="00C62D42">
            <w:pPr>
              <w:spacing w:line="240" w:lineRule="atLeast"/>
              <w:jc w:val="center"/>
              <w:rPr>
                <w:rFonts w:ascii="仿宋" w:eastAsia="仿宋" w:hAnsi="仿宋"/>
                <w:szCs w:val="21"/>
              </w:rPr>
            </w:pPr>
          </w:p>
        </w:tc>
        <w:tc>
          <w:tcPr>
            <w:tcW w:w="1198" w:type="dxa"/>
            <w:vMerge/>
            <w:shd w:val="clear" w:color="auto" w:fill="auto"/>
            <w:vAlign w:val="center"/>
          </w:tcPr>
          <w:p w:rsidR="0068645D" w:rsidRDefault="0068645D" w:rsidP="00C62D42">
            <w:pPr>
              <w:spacing w:line="240" w:lineRule="atLeast"/>
              <w:jc w:val="center"/>
              <w:rPr>
                <w:rFonts w:ascii="仿宋" w:eastAsia="仿宋" w:hAnsi="仿宋"/>
                <w:szCs w:val="21"/>
              </w:rPr>
            </w:pPr>
          </w:p>
        </w:tc>
        <w:tc>
          <w:tcPr>
            <w:tcW w:w="1822" w:type="dxa"/>
            <w:gridSpan w:val="2"/>
            <w:shd w:val="clear" w:color="auto" w:fill="auto"/>
            <w:vAlign w:val="center"/>
          </w:tcPr>
          <w:p w:rsidR="0068645D" w:rsidRPr="00646FFA" w:rsidRDefault="0068645D" w:rsidP="00C62D42">
            <w:pPr>
              <w:spacing w:line="240" w:lineRule="atLeast"/>
              <w:jc w:val="center"/>
              <w:rPr>
                <w:rFonts w:ascii="仿宋" w:eastAsia="仿宋" w:hAnsi="仿宋"/>
                <w:szCs w:val="21"/>
              </w:rPr>
            </w:pPr>
            <w:r>
              <w:rPr>
                <w:rFonts w:ascii="仿宋" w:eastAsia="仿宋" w:hAnsi="仿宋" w:hint="eastAsia"/>
                <w:szCs w:val="21"/>
              </w:rPr>
              <w:t>排名第三（权重25%）</w:t>
            </w:r>
          </w:p>
        </w:tc>
        <w:tc>
          <w:tcPr>
            <w:tcW w:w="1418" w:type="dxa"/>
            <w:shd w:val="clear" w:color="auto" w:fill="auto"/>
            <w:vAlign w:val="center"/>
          </w:tcPr>
          <w:p w:rsidR="0068645D" w:rsidRPr="004C48E5" w:rsidRDefault="0068645D" w:rsidP="00C62D42">
            <w:pPr>
              <w:spacing w:line="240" w:lineRule="atLeast"/>
              <w:jc w:val="center"/>
              <w:rPr>
                <w:rFonts w:ascii="仿宋" w:eastAsia="仿宋" w:hAnsi="仿宋"/>
                <w:szCs w:val="21"/>
              </w:rPr>
            </w:pPr>
            <w:r>
              <w:rPr>
                <w:rFonts w:ascii="仿宋" w:eastAsia="仿宋" w:hAnsi="仿宋" w:hint="eastAsia"/>
                <w:szCs w:val="21"/>
              </w:rPr>
              <w:t>2分/项</w:t>
            </w:r>
          </w:p>
        </w:tc>
        <w:tc>
          <w:tcPr>
            <w:tcW w:w="2313" w:type="dxa"/>
            <w:vMerge/>
            <w:shd w:val="clear" w:color="auto" w:fill="auto"/>
            <w:vAlign w:val="center"/>
          </w:tcPr>
          <w:p w:rsidR="0068645D" w:rsidRDefault="0068645D" w:rsidP="00C62D42">
            <w:pPr>
              <w:spacing w:line="240" w:lineRule="atLeast"/>
              <w:jc w:val="center"/>
              <w:rPr>
                <w:rFonts w:ascii="仿宋" w:eastAsia="仿宋" w:hAnsi="仿宋"/>
                <w:szCs w:val="21"/>
              </w:rPr>
            </w:pPr>
          </w:p>
        </w:tc>
      </w:tr>
      <w:tr w:rsidR="0068645D" w:rsidTr="007E38E8">
        <w:trPr>
          <w:trHeight w:val="257"/>
          <w:jc w:val="center"/>
        </w:trPr>
        <w:tc>
          <w:tcPr>
            <w:tcW w:w="1218" w:type="dxa"/>
            <w:vMerge/>
            <w:shd w:val="clear" w:color="auto" w:fill="auto"/>
            <w:vAlign w:val="center"/>
          </w:tcPr>
          <w:p w:rsidR="0068645D" w:rsidRPr="00646FFA" w:rsidRDefault="0068645D" w:rsidP="00C62D42">
            <w:pPr>
              <w:spacing w:line="240" w:lineRule="atLeast"/>
              <w:jc w:val="center"/>
              <w:rPr>
                <w:rFonts w:ascii="宋体" w:hAnsi="宋体"/>
                <w:szCs w:val="21"/>
              </w:rPr>
            </w:pPr>
          </w:p>
        </w:tc>
        <w:tc>
          <w:tcPr>
            <w:tcW w:w="1070" w:type="dxa"/>
            <w:vMerge/>
            <w:shd w:val="clear" w:color="auto" w:fill="auto"/>
            <w:vAlign w:val="center"/>
          </w:tcPr>
          <w:p w:rsidR="0068645D" w:rsidRPr="00646FFA" w:rsidRDefault="0068645D" w:rsidP="00C62D42">
            <w:pPr>
              <w:spacing w:line="240" w:lineRule="atLeast"/>
              <w:jc w:val="center"/>
              <w:rPr>
                <w:rFonts w:ascii="仿宋" w:eastAsia="仿宋" w:hAnsi="仿宋"/>
                <w:szCs w:val="21"/>
              </w:rPr>
            </w:pPr>
          </w:p>
        </w:tc>
        <w:tc>
          <w:tcPr>
            <w:tcW w:w="1198" w:type="dxa"/>
            <w:vMerge w:val="restart"/>
            <w:shd w:val="clear" w:color="auto" w:fill="auto"/>
            <w:vAlign w:val="center"/>
          </w:tcPr>
          <w:p w:rsidR="0068645D" w:rsidRPr="00646FFA" w:rsidRDefault="0068645D" w:rsidP="00C62D42">
            <w:pPr>
              <w:spacing w:line="240" w:lineRule="atLeast"/>
              <w:jc w:val="center"/>
              <w:rPr>
                <w:rFonts w:ascii="仿宋" w:eastAsia="仿宋" w:hAnsi="仿宋"/>
                <w:szCs w:val="21"/>
              </w:rPr>
            </w:pPr>
            <w:r>
              <w:rPr>
                <w:rFonts w:ascii="仿宋" w:eastAsia="仿宋" w:hAnsi="仿宋" w:hint="eastAsia"/>
                <w:szCs w:val="21"/>
              </w:rPr>
              <w:t>被受理但还未授权</w:t>
            </w:r>
          </w:p>
        </w:tc>
        <w:tc>
          <w:tcPr>
            <w:tcW w:w="1822" w:type="dxa"/>
            <w:gridSpan w:val="2"/>
            <w:shd w:val="clear" w:color="auto" w:fill="auto"/>
            <w:vAlign w:val="center"/>
          </w:tcPr>
          <w:p w:rsidR="0068645D" w:rsidRPr="00646FFA" w:rsidRDefault="0068645D" w:rsidP="00C62D42">
            <w:pPr>
              <w:spacing w:line="240" w:lineRule="atLeast"/>
              <w:jc w:val="center"/>
              <w:rPr>
                <w:rFonts w:ascii="仿宋" w:eastAsia="仿宋" w:hAnsi="仿宋"/>
                <w:szCs w:val="21"/>
              </w:rPr>
            </w:pPr>
            <w:r>
              <w:rPr>
                <w:rFonts w:ascii="仿宋" w:eastAsia="仿宋" w:hAnsi="仿宋" w:hint="eastAsia"/>
                <w:szCs w:val="21"/>
              </w:rPr>
              <w:t>独立完成</w:t>
            </w:r>
          </w:p>
        </w:tc>
        <w:tc>
          <w:tcPr>
            <w:tcW w:w="1418" w:type="dxa"/>
            <w:shd w:val="clear" w:color="auto" w:fill="auto"/>
            <w:vAlign w:val="center"/>
          </w:tcPr>
          <w:p w:rsidR="0068645D" w:rsidRPr="004C48E5" w:rsidRDefault="0068645D" w:rsidP="00C62D42">
            <w:pPr>
              <w:spacing w:line="240" w:lineRule="atLeast"/>
              <w:jc w:val="center"/>
              <w:rPr>
                <w:rFonts w:ascii="仿宋" w:eastAsia="仿宋" w:hAnsi="仿宋"/>
                <w:szCs w:val="21"/>
              </w:rPr>
            </w:pPr>
            <w:r>
              <w:rPr>
                <w:rFonts w:ascii="仿宋" w:eastAsia="仿宋" w:hAnsi="仿宋" w:hint="eastAsia"/>
                <w:szCs w:val="21"/>
              </w:rPr>
              <w:t>2分/项</w:t>
            </w:r>
          </w:p>
        </w:tc>
        <w:tc>
          <w:tcPr>
            <w:tcW w:w="2313" w:type="dxa"/>
            <w:vMerge/>
            <w:shd w:val="clear" w:color="auto" w:fill="auto"/>
            <w:vAlign w:val="center"/>
          </w:tcPr>
          <w:p w:rsidR="0068645D" w:rsidRDefault="0068645D" w:rsidP="00C62D42">
            <w:pPr>
              <w:spacing w:line="240" w:lineRule="atLeast"/>
              <w:jc w:val="center"/>
              <w:rPr>
                <w:rFonts w:ascii="仿宋" w:eastAsia="仿宋" w:hAnsi="仿宋"/>
                <w:szCs w:val="21"/>
              </w:rPr>
            </w:pPr>
          </w:p>
        </w:tc>
      </w:tr>
      <w:tr w:rsidR="0068645D" w:rsidTr="007E38E8">
        <w:trPr>
          <w:trHeight w:val="254"/>
          <w:jc w:val="center"/>
        </w:trPr>
        <w:tc>
          <w:tcPr>
            <w:tcW w:w="1218" w:type="dxa"/>
            <w:vMerge/>
            <w:shd w:val="clear" w:color="auto" w:fill="auto"/>
            <w:vAlign w:val="center"/>
          </w:tcPr>
          <w:p w:rsidR="0068645D" w:rsidRPr="00646FFA" w:rsidRDefault="0068645D" w:rsidP="00C62D42">
            <w:pPr>
              <w:spacing w:line="240" w:lineRule="atLeast"/>
              <w:jc w:val="center"/>
              <w:rPr>
                <w:rFonts w:ascii="宋体" w:hAnsi="宋体"/>
                <w:szCs w:val="21"/>
              </w:rPr>
            </w:pPr>
          </w:p>
        </w:tc>
        <w:tc>
          <w:tcPr>
            <w:tcW w:w="1070" w:type="dxa"/>
            <w:vMerge/>
            <w:shd w:val="clear" w:color="auto" w:fill="auto"/>
            <w:vAlign w:val="center"/>
          </w:tcPr>
          <w:p w:rsidR="0068645D" w:rsidRPr="00646FFA" w:rsidRDefault="0068645D" w:rsidP="00C62D42">
            <w:pPr>
              <w:spacing w:line="240" w:lineRule="atLeast"/>
              <w:jc w:val="center"/>
              <w:rPr>
                <w:rFonts w:ascii="仿宋" w:eastAsia="仿宋" w:hAnsi="仿宋"/>
                <w:szCs w:val="21"/>
              </w:rPr>
            </w:pPr>
          </w:p>
        </w:tc>
        <w:tc>
          <w:tcPr>
            <w:tcW w:w="1198" w:type="dxa"/>
            <w:vMerge/>
            <w:shd w:val="clear" w:color="auto" w:fill="auto"/>
            <w:vAlign w:val="center"/>
          </w:tcPr>
          <w:p w:rsidR="0068645D" w:rsidRDefault="0068645D" w:rsidP="00C62D42">
            <w:pPr>
              <w:spacing w:line="240" w:lineRule="atLeast"/>
              <w:jc w:val="center"/>
              <w:rPr>
                <w:rFonts w:ascii="仿宋" w:eastAsia="仿宋" w:hAnsi="仿宋"/>
                <w:szCs w:val="21"/>
              </w:rPr>
            </w:pPr>
          </w:p>
        </w:tc>
        <w:tc>
          <w:tcPr>
            <w:tcW w:w="1822" w:type="dxa"/>
            <w:gridSpan w:val="2"/>
            <w:shd w:val="clear" w:color="auto" w:fill="auto"/>
            <w:vAlign w:val="center"/>
          </w:tcPr>
          <w:p w:rsidR="0068645D" w:rsidRPr="00646FFA" w:rsidRDefault="0068645D" w:rsidP="00C62D42">
            <w:pPr>
              <w:spacing w:line="240" w:lineRule="atLeast"/>
              <w:jc w:val="center"/>
              <w:rPr>
                <w:rFonts w:ascii="仿宋" w:eastAsia="仿宋" w:hAnsi="仿宋"/>
                <w:szCs w:val="21"/>
              </w:rPr>
            </w:pPr>
            <w:r>
              <w:rPr>
                <w:rFonts w:ascii="仿宋" w:eastAsia="仿宋" w:hAnsi="仿宋" w:hint="eastAsia"/>
                <w:szCs w:val="21"/>
              </w:rPr>
              <w:t>排名第一（权重75%）</w:t>
            </w:r>
          </w:p>
        </w:tc>
        <w:tc>
          <w:tcPr>
            <w:tcW w:w="1418" w:type="dxa"/>
            <w:shd w:val="clear" w:color="auto" w:fill="auto"/>
            <w:vAlign w:val="center"/>
          </w:tcPr>
          <w:p w:rsidR="0068645D" w:rsidRPr="004C48E5" w:rsidRDefault="0068645D" w:rsidP="00C62D42">
            <w:pPr>
              <w:spacing w:line="240" w:lineRule="atLeast"/>
              <w:jc w:val="center"/>
              <w:rPr>
                <w:rFonts w:ascii="仿宋" w:eastAsia="仿宋" w:hAnsi="仿宋"/>
                <w:szCs w:val="21"/>
              </w:rPr>
            </w:pPr>
            <w:r>
              <w:rPr>
                <w:rFonts w:ascii="仿宋" w:eastAsia="仿宋" w:hAnsi="仿宋" w:hint="eastAsia"/>
                <w:szCs w:val="21"/>
              </w:rPr>
              <w:t>1.5分/项</w:t>
            </w:r>
          </w:p>
        </w:tc>
        <w:tc>
          <w:tcPr>
            <w:tcW w:w="2313" w:type="dxa"/>
            <w:vMerge/>
            <w:shd w:val="clear" w:color="auto" w:fill="auto"/>
            <w:vAlign w:val="center"/>
          </w:tcPr>
          <w:p w:rsidR="0068645D" w:rsidRDefault="0068645D" w:rsidP="00C62D42">
            <w:pPr>
              <w:spacing w:line="240" w:lineRule="atLeast"/>
              <w:jc w:val="center"/>
              <w:rPr>
                <w:rFonts w:ascii="仿宋" w:eastAsia="仿宋" w:hAnsi="仿宋"/>
                <w:szCs w:val="21"/>
              </w:rPr>
            </w:pPr>
          </w:p>
        </w:tc>
      </w:tr>
      <w:tr w:rsidR="0068645D" w:rsidTr="007E38E8">
        <w:trPr>
          <w:trHeight w:val="254"/>
          <w:jc w:val="center"/>
        </w:trPr>
        <w:tc>
          <w:tcPr>
            <w:tcW w:w="1218" w:type="dxa"/>
            <w:vMerge/>
            <w:shd w:val="clear" w:color="auto" w:fill="auto"/>
            <w:vAlign w:val="center"/>
          </w:tcPr>
          <w:p w:rsidR="0068645D" w:rsidRPr="00646FFA" w:rsidRDefault="0068645D" w:rsidP="00C62D42">
            <w:pPr>
              <w:spacing w:line="240" w:lineRule="atLeast"/>
              <w:jc w:val="center"/>
              <w:rPr>
                <w:rFonts w:ascii="宋体" w:hAnsi="宋体"/>
                <w:szCs w:val="21"/>
              </w:rPr>
            </w:pPr>
          </w:p>
        </w:tc>
        <w:tc>
          <w:tcPr>
            <w:tcW w:w="1070" w:type="dxa"/>
            <w:vMerge/>
            <w:shd w:val="clear" w:color="auto" w:fill="auto"/>
            <w:vAlign w:val="center"/>
          </w:tcPr>
          <w:p w:rsidR="0068645D" w:rsidRPr="00646FFA" w:rsidRDefault="0068645D" w:rsidP="00C62D42">
            <w:pPr>
              <w:spacing w:line="240" w:lineRule="atLeast"/>
              <w:jc w:val="center"/>
              <w:rPr>
                <w:rFonts w:ascii="仿宋" w:eastAsia="仿宋" w:hAnsi="仿宋"/>
                <w:szCs w:val="21"/>
              </w:rPr>
            </w:pPr>
          </w:p>
        </w:tc>
        <w:tc>
          <w:tcPr>
            <w:tcW w:w="1198" w:type="dxa"/>
            <w:vMerge/>
            <w:shd w:val="clear" w:color="auto" w:fill="auto"/>
            <w:vAlign w:val="center"/>
          </w:tcPr>
          <w:p w:rsidR="0068645D" w:rsidRDefault="0068645D" w:rsidP="00C62D42">
            <w:pPr>
              <w:spacing w:line="240" w:lineRule="atLeast"/>
              <w:jc w:val="center"/>
              <w:rPr>
                <w:rFonts w:ascii="仿宋" w:eastAsia="仿宋" w:hAnsi="仿宋"/>
                <w:szCs w:val="21"/>
              </w:rPr>
            </w:pPr>
          </w:p>
        </w:tc>
        <w:tc>
          <w:tcPr>
            <w:tcW w:w="1822" w:type="dxa"/>
            <w:gridSpan w:val="2"/>
            <w:shd w:val="clear" w:color="auto" w:fill="auto"/>
            <w:vAlign w:val="center"/>
          </w:tcPr>
          <w:p w:rsidR="0068645D" w:rsidRPr="00646FFA" w:rsidRDefault="0068645D" w:rsidP="00C62D42">
            <w:pPr>
              <w:spacing w:line="240" w:lineRule="atLeast"/>
              <w:jc w:val="center"/>
              <w:rPr>
                <w:rFonts w:ascii="仿宋" w:eastAsia="仿宋" w:hAnsi="仿宋"/>
                <w:szCs w:val="21"/>
              </w:rPr>
            </w:pPr>
            <w:r>
              <w:rPr>
                <w:rFonts w:ascii="仿宋" w:eastAsia="仿宋" w:hAnsi="仿宋" w:hint="eastAsia"/>
                <w:szCs w:val="21"/>
              </w:rPr>
              <w:t>排名第二（权重50%）</w:t>
            </w:r>
          </w:p>
        </w:tc>
        <w:tc>
          <w:tcPr>
            <w:tcW w:w="1418" w:type="dxa"/>
            <w:shd w:val="clear" w:color="auto" w:fill="auto"/>
            <w:vAlign w:val="center"/>
          </w:tcPr>
          <w:p w:rsidR="0068645D" w:rsidRPr="004C48E5" w:rsidRDefault="0068645D" w:rsidP="00C62D42">
            <w:pPr>
              <w:spacing w:line="240" w:lineRule="atLeast"/>
              <w:jc w:val="center"/>
              <w:rPr>
                <w:rFonts w:ascii="仿宋" w:eastAsia="仿宋" w:hAnsi="仿宋"/>
                <w:szCs w:val="21"/>
              </w:rPr>
            </w:pPr>
            <w:r>
              <w:rPr>
                <w:rFonts w:ascii="仿宋" w:eastAsia="仿宋" w:hAnsi="仿宋" w:hint="eastAsia"/>
                <w:szCs w:val="21"/>
              </w:rPr>
              <w:t>1分/项</w:t>
            </w:r>
          </w:p>
        </w:tc>
        <w:tc>
          <w:tcPr>
            <w:tcW w:w="2313" w:type="dxa"/>
            <w:vMerge/>
            <w:shd w:val="clear" w:color="auto" w:fill="auto"/>
            <w:vAlign w:val="center"/>
          </w:tcPr>
          <w:p w:rsidR="0068645D" w:rsidRDefault="0068645D" w:rsidP="00C62D42">
            <w:pPr>
              <w:spacing w:line="240" w:lineRule="atLeast"/>
              <w:jc w:val="center"/>
              <w:rPr>
                <w:rFonts w:ascii="仿宋" w:eastAsia="仿宋" w:hAnsi="仿宋"/>
                <w:szCs w:val="21"/>
              </w:rPr>
            </w:pPr>
          </w:p>
        </w:tc>
      </w:tr>
      <w:tr w:rsidR="0068645D" w:rsidTr="007E38E8">
        <w:trPr>
          <w:trHeight w:val="254"/>
          <w:jc w:val="center"/>
        </w:trPr>
        <w:tc>
          <w:tcPr>
            <w:tcW w:w="1218" w:type="dxa"/>
            <w:vMerge/>
            <w:shd w:val="clear" w:color="auto" w:fill="auto"/>
            <w:vAlign w:val="center"/>
          </w:tcPr>
          <w:p w:rsidR="0068645D" w:rsidRPr="00646FFA" w:rsidRDefault="0068645D" w:rsidP="00C62D42">
            <w:pPr>
              <w:spacing w:line="240" w:lineRule="atLeast"/>
              <w:jc w:val="center"/>
              <w:rPr>
                <w:rFonts w:ascii="宋体" w:hAnsi="宋体"/>
                <w:szCs w:val="21"/>
              </w:rPr>
            </w:pPr>
          </w:p>
        </w:tc>
        <w:tc>
          <w:tcPr>
            <w:tcW w:w="1070" w:type="dxa"/>
            <w:vMerge/>
            <w:shd w:val="clear" w:color="auto" w:fill="auto"/>
            <w:vAlign w:val="center"/>
          </w:tcPr>
          <w:p w:rsidR="0068645D" w:rsidRPr="00646FFA" w:rsidRDefault="0068645D" w:rsidP="00C62D42">
            <w:pPr>
              <w:spacing w:line="240" w:lineRule="atLeast"/>
              <w:jc w:val="center"/>
              <w:rPr>
                <w:rFonts w:ascii="仿宋" w:eastAsia="仿宋" w:hAnsi="仿宋"/>
                <w:szCs w:val="21"/>
              </w:rPr>
            </w:pPr>
          </w:p>
        </w:tc>
        <w:tc>
          <w:tcPr>
            <w:tcW w:w="1198" w:type="dxa"/>
            <w:vMerge/>
            <w:shd w:val="clear" w:color="auto" w:fill="auto"/>
            <w:vAlign w:val="center"/>
          </w:tcPr>
          <w:p w:rsidR="0068645D" w:rsidRDefault="0068645D" w:rsidP="00C62D42">
            <w:pPr>
              <w:spacing w:line="240" w:lineRule="atLeast"/>
              <w:jc w:val="center"/>
              <w:rPr>
                <w:rFonts w:ascii="仿宋" w:eastAsia="仿宋" w:hAnsi="仿宋"/>
                <w:szCs w:val="21"/>
              </w:rPr>
            </w:pPr>
          </w:p>
        </w:tc>
        <w:tc>
          <w:tcPr>
            <w:tcW w:w="1822" w:type="dxa"/>
            <w:gridSpan w:val="2"/>
            <w:shd w:val="clear" w:color="auto" w:fill="auto"/>
            <w:vAlign w:val="center"/>
          </w:tcPr>
          <w:p w:rsidR="0068645D" w:rsidRPr="00646FFA" w:rsidRDefault="0068645D" w:rsidP="00C62D42">
            <w:pPr>
              <w:spacing w:line="240" w:lineRule="atLeast"/>
              <w:jc w:val="center"/>
              <w:rPr>
                <w:rFonts w:ascii="仿宋" w:eastAsia="仿宋" w:hAnsi="仿宋"/>
                <w:szCs w:val="21"/>
              </w:rPr>
            </w:pPr>
            <w:r>
              <w:rPr>
                <w:rFonts w:ascii="仿宋" w:eastAsia="仿宋" w:hAnsi="仿宋" w:hint="eastAsia"/>
                <w:szCs w:val="21"/>
              </w:rPr>
              <w:t>排名第三（权重25%）</w:t>
            </w:r>
          </w:p>
        </w:tc>
        <w:tc>
          <w:tcPr>
            <w:tcW w:w="1418" w:type="dxa"/>
            <w:shd w:val="clear" w:color="auto" w:fill="auto"/>
            <w:vAlign w:val="center"/>
          </w:tcPr>
          <w:p w:rsidR="0068645D" w:rsidRPr="004C48E5" w:rsidRDefault="0068645D" w:rsidP="00C62D42">
            <w:pPr>
              <w:spacing w:line="240" w:lineRule="atLeast"/>
              <w:jc w:val="center"/>
              <w:rPr>
                <w:rFonts w:ascii="仿宋" w:eastAsia="仿宋" w:hAnsi="仿宋"/>
                <w:szCs w:val="21"/>
              </w:rPr>
            </w:pPr>
            <w:r>
              <w:rPr>
                <w:rFonts w:ascii="仿宋" w:eastAsia="仿宋" w:hAnsi="仿宋" w:hint="eastAsia"/>
                <w:szCs w:val="21"/>
              </w:rPr>
              <w:t>0.5分/项</w:t>
            </w:r>
          </w:p>
        </w:tc>
        <w:tc>
          <w:tcPr>
            <w:tcW w:w="2313" w:type="dxa"/>
            <w:vMerge/>
            <w:shd w:val="clear" w:color="auto" w:fill="auto"/>
            <w:vAlign w:val="center"/>
          </w:tcPr>
          <w:p w:rsidR="0068645D" w:rsidRDefault="0068645D" w:rsidP="00C62D42">
            <w:pPr>
              <w:spacing w:line="240" w:lineRule="atLeast"/>
              <w:jc w:val="center"/>
              <w:rPr>
                <w:rFonts w:ascii="仿宋" w:eastAsia="仿宋" w:hAnsi="仿宋"/>
                <w:szCs w:val="21"/>
              </w:rPr>
            </w:pPr>
          </w:p>
        </w:tc>
      </w:tr>
      <w:tr w:rsidR="007E38E8" w:rsidRPr="00646FFA" w:rsidTr="007E38E8">
        <w:trPr>
          <w:trHeight w:val="1229"/>
          <w:jc w:val="center"/>
        </w:trPr>
        <w:tc>
          <w:tcPr>
            <w:tcW w:w="1218" w:type="dxa"/>
            <w:vMerge w:val="restart"/>
            <w:shd w:val="clear" w:color="auto" w:fill="auto"/>
            <w:vAlign w:val="center"/>
          </w:tcPr>
          <w:p w:rsidR="007E38E8" w:rsidRPr="00646FFA" w:rsidRDefault="007E38E8" w:rsidP="0083550B">
            <w:pPr>
              <w:spacing w:line="240" w:lineRule="atLeast"/>
              <w:jc w:val="center"/>
              <w:rPr>
                <w:rFonts w:ascii="黑体" w:eastAsia="黑体" w:hAnsi="黑体"/>
                <w:szCs w:val="21"/>
              </w:rPr>
            </w:pPr>
            <w:r w:rsidRPr="00646FFA">
              <w:rPr>
                <w:rFonts w:ascii="黑体" w:eastAsia="黑体" w:hAnsi="黑体" w:hint="eastAsia"/>
                <w:szCs w:val="21"/>
              </w:rPr>
              <w:t>获奖</w:t>
            </w:r>
            <w:r>
              <w:rPr>
                <w:rFonts w:ascii="黑体" w:eastAsia="黑体" w:hAnsi="黑体" w:hint="eastAsia"/>
                <w:szCs w:val="21"/>
              </w:rPr>
              <w:t>及科研实践(M</w:t>
            </w:r>
            <w:r>
              <w:rPr>
                <w:rFonts w:ascii="黑体" w:eastAsia="黑体" w:hAnsi="黑体" w:hint="eastAsia"/>
                <w:szCs w:val="21"/>
                <w:vertAlign w:val="subscript"/>
              </w:rPr>
              <w:t>2</w:t>
            </w:r>
            <w:r>
              <w:rPr>
                <w:rFonts w:ascii="黑体" w:eastAsia="黑体" w:hAnsi="黑体" w:hint="eastAsia"/>
                <w:szCs w:val="21"/>
              </w:rPr>
              <w:t>)</w:t>
            </w:r>
          </w:p>
        </w:tc>
        <w:tc>
          <w:tcPr>
            <w:tcW w:w="1070" w:type="dxa"/>
            <w:vMerge w:val="restart"/>
            <w:shd w:val="clear" w:color="auto" w:fill="auto"/>
            <w:vAlign w:val="center"/>
          </w:tcPr>
          <w:p w:rsidR="007E38E8" w:rsidRPr="00646FFA" w:rsidRDefault="007E38E8" w:rsidP="00C62D42">
            <w:pPr>
              <w:spacing w:line="240" w:lineRule="atLeast"/>
              <w:jc w:val="center"/>
              <w:rPr>
                <w:rFonts w:ascii="仿宋" w:eastAsia="仿宋" w:hAnsi="仿宋"/>
                <w:szCs w:val="21"/>
              </w:rPr>
            </w:pPr>
            <w:r w:rsidRPr="00646FFA">
              <w:rPr>
                <w:rFonts w:ascii="仿宋" w:eastAsia="仿宋" w:hAnsi="仿宋" w:hint="eastAsia"/>
                <w:szCs w:val="21"/>
              </w:rPr>
              <w:t>荣誉称号</w:t>
            </w:r>
            <w:r>
              <w:rPr>
                <w:rFonts w:ascii="仿宋" w:eastAsia="仿宋" w:hAnsi="仿宋" w:hint="eastAsia"/>
                <w:szCs w:val="21"/>
              </w:rPr>
              <w:t>（科研、竞赛等学业方面）</w:t>
            </w:r>
          </w:p>
        </w:tc>
        <w:tc>
          <w:tcPr>
            <w:tcW w:w="1198" w:type="dxa"/>
            <w:shd w:val="clear" w:color="auto" w:fill="auto"/>
            <w:vAlign w:val="center"/>
          </w:tcPr>
          <w:p w:rsidR="007E38E8" w:rsidRPr="00024C5E" w:rsidRDefault="007E38E8" w:rsidP="00C62D42">
            <w:pPr>
              <w:spacing w:line="240" w:lineRule="atLeast"/>
              <w:jc w:val="center"/>
              <w:rPr>
                <w:rFonts w:ascii="仿宋" w:eastAsia="仿宋" w:hAnsi="仿宋"/>
                <w:szCs w:val="21"/>
              </w:rPr>
            </w:pPr>
            <w:r w:rsidRPr="00C42D8F">
              <w:rPr>
                <w:rFonts w:ascii="仿宋" w:eastAsia="仿宋" w:hAnsi="仿宋" w:hint="eastAsia"/>
                <w:szCs w:val="21"/>
              </w:rPr>
              <w:t>国际级</w:t>
            </w:r>
          </w:p>
        </w:tc>
        <w:tc>
          <w:tcPr>
            <w:tcW w:w="3240" w:type="dxa"/>
            <w:gridSpan w:val="3"/>
            <w:shd w:val="clear" w:color="auto" w:fill="auto"/>
            <w:vAlign w:val="center"/>
          </w:tcPr>
          <w:p w:rsidR="007E38E8" w:rsidRPr="00847766" w:rsidRDefault="007E38E8" w:rsidP="00C62D42">
            <w:pPr>
              <w:spacing w:line="240" w:lineRule="atLeast"/>
              <w:jc w:val="center"/>
              <w:rPr>
                <w:rFonts w:ascii="仿宋" w:eastAsia="仿宋" w:hAnsi="仿宋"/>
                <w:szCs w:val="21"/>
              </w:rPr>
            </w:pPr>
            <w:r w:rsidRPr="00847766">
              <w:rPr>
                <w:rFonts w:ascii="仿宋" w:eastAsia="仿宋" w:hAnsi="仿宋" w:hint="eastAsia"/>
                <w:szCs w:val="21"/>
              </w:rPr>
              <w:t>20分</w:t>
            </w:r>
          </w:p>
        </w:tc>
        <w:tc>
          <w:tcPr>
            <w:tcW w:w="2313" w:type="dxa"/>
            <w:vMerge w:val="restart"/>
            <w:shd w:val="clear" w:color="auto" w:fill="auto"/>
            <w:vAlign w:val="center"/>
          </w:tcPr>
          <w:p w:rsidR="007E38E8" w:rsidRPr="00646FFA" w:rsidRDefault="007E38E8" w:rsidP="00C62D42">
            <w:pPr>
              <w:spacing w:line="240" w:lineRule="atLeast"/>
              <w:jc w:val="center"/>
              <w:rPr>
                <w:rFonts w:ascii="仿宋" w:eastAsia="仿宋" w:hAnsi="仿宋"/>
                <w:szCs w:val="21"/>
              </w:rPr>
            </w:pPr>
            <w:r w:rsidRPr="00C42D8F">
              <w:rPr>
                <w:rFonts w:ascii="仿宋" w:eastAsia="仿宋" w:hAnsi="仿宋" w:hint="eastAsia"/>
                <w:szCs w:val="21"/>
              </w:rPr>
              <w:t>（</w:t>
            </w:r>
            <w:r w:rsidRPr="00C42D8F">
              <w:rPr>
                <w:rFonts w:ascii="仿宋" w:eastAsia="仿宋" w:hAnsi="仿宋"/>
                <w:szCs w:val="21"/>
              </w:rPr>
              <w:t>1</w:t>
            </w:r>
            <w:r w:rsidRPr="00C42D8F">
              <w:rPr>
                <w:rFonts w:ascii="仿宋" w:eastAsia="仿宋" w:hAnsi="仿宋" w:hint="eastAsia"/>
                <w:szCs w:val="21"/>
              </w:rPr>
              <w:t>）</w:t>
            </w:r>
            <w:r>
              <w:rPr>
                <w:rFonts w:ascii="仿宋" w:eastAsia="仿宋" w:hAnsi="仿宋" w:hint="eastAsia"/>
                <w:szCs w:val="21"/>
              </w:rPr>
              <w:t>限1项，且</w:t>
            </w:r>
            <w:r w:rsidRPr="00C42D8F">
              <w:rPr>
                <w:rFonts w:ascii="仿宋" w:eastAsia="仿宋" w:hAnsi="仿宋" w:hint="eastAsia"/>
                <w:szCs w:val="21"/>
              </w:rPr>
              <w:t>必须出具相关获奖证书原件或相关证明材料。（</w:t>
            </w:r>
            <w:r w:rsidRPr="00C42D8F">
              <w:rPr>
                <w:rFonts w:ascii="仿宋" w:eastAsia="仿宋" w:hAnsi="仿宋"/>
                <w:szCs w:val="21"/>
              </w:rPr>
              <w:t>2</w:t>
            </w:r>
            <w:r w:rsidRPr="00C42D8F">
              <w:rPr>
                <w:rFonts w:ascii="仿宋" w:eastAsia="仿宋" w:hAnsi="仿宋" w:hint="eastAsia"/>
                <w:szCs w:val="21"/>
              </w:rPr>
              <w:t>）</w:t>
            </w:r>
            <w:r>
              <w:rPr>
                <w:rFonts w:ascii="仿宋" w:eastAsia="仿宋" w:hAnsi="仿宋" w:hint="eastAsia"/>
                <w:szCs w:val="21"/>
              </w:rPr>
              <w:t>若个人</w:t>
            </w:r>
            <w:r w:rsidRPr="00C42D8F">
              <w:rPr>
                <w:rFonts w:ascii="仿宋" w:eastAsia="仿宋" w:hAnsi="仿宋" w:hint="eastAsia"/>
                <w:szCs w:val="21"/>
              </w:rPr>
              <w:t>所获</w:t>
            </w:r>
            <w:r>
              <w:rPr>
                <w:rFonts w:ascii="仿宋" w:eastAsia="仿宋" w:hAnsi="仿宋" w:hint="eastAsia"/>
                <w:szCs w:val="21"/>
              </w:rPr>
              <w:t>称号</w:t>
            </w:r>
            <w:r w:rsidRPr="00C42D8F">
              <w:rPr>
                <w:rFonts w:ascii="仿宋" w:eastAsia="仿宋" w:hAnsi="仿宋" w:hint="eastAsia"/>
                <w:szCs w:val="21"/>
              </w:rPr>
              <w:t>时，加分分值为相应获奖等级的最高加分分值。所获</w:t>
            </w:r>
            <w:r>
              <w:rPr>
                <w:rFonts w:ascii="仿宋" w:eastAsia="仿宋" w:hAnsi="仿宋" w:hint="eastAsia"/>
                <w:szCs w:val="21"/>
              </w:rPr>
              <w:t>称号</w:t>
            </w:r>
            <w:r w:rsidRPr="00C42D8F">
              <w:rPr>
                <w:rFonts w:ascii="仿宋" w:eastAsia="仿宋" w:hAnsi="仿宋" w:hint="eastAsia"/>
                <w:szCs w:val="21"/>
              </w:rPr>
              <w:t>为团体</w:t>
            </w:r>
            <w:r>
              <w:rPr>
                <w:rFonts w:ascii="仿宋" w:eastAsia="仿宋" w:hAnsi="仿宋" w:hint="eastAsia"/>
                <w:szCs w:val="21"/>
              </w:rPr>
              <w:t>称号</w:t>
            </w:r>
            <w:r w:rsidRPr="00C42D8F">
              <w:rPr>
                <w:rFonts w:ascii="仿宋" w:eastAsia="仿宋" w:hAnsi="仿宋" w:hint="eastAsia"/>
                <w:szCs w:val="21"/>
              </w:rPr>
              <w:t>，排名第一、第二、第三的加分权重分别为</w:t>
            </w:r>
            <w:r w:rsidRPr="00C42D8F">
              <w:rPr>
                <w:rFonts w:ascii="仿宋" w:eastAsia="仿宋" w:hAnsi="仿宋"/>
                <w:szCs w:val="21"/>
              </w:rPr>
              <w:t>75%</w:t>
            </w:r>
            <w:r w:rsidRPr="00C42D8F">
              <w:rPr>
                <w:rFonts w:ascii="仿宋" w:eastAsia="仿宋" w:hAnsi="仿宋" w:hint="eastAsia"/>
                <w:szCs w:val="21"/>
              </w:rPr>
              <w:t>、</w:t>
            </w:r>
            <w:r w:rsidRPr="00C42D8F">
              <w:rPr>
                <w:rFonts w:ascii="仿宋" w:eastAsia="仿宋" w:hAnsi="仿宋"/>
                <w:szCs w:val="21"/>
              </w:rPr>
              <w:t>50%</w:t>
            </w:r>
            <w:r w:rsidRPr="00C42D8F">
              <w:rPr>
                <w:rFonts w:ascii="仿宋" w:eastAsia="仿宋" w:hAnsi="仿宋" w:hint="eastAsia"/>
                <w:szCs w:val="21"/>
              </w:rPr>
              <w:t>和</w:t>
            </w:r>
            <w:r w:rsidRPr="00C42D8F">
              <w:rPr>
                <w:rFonts w:ascii="仿宋" w:eastAsia="仿宋" w:hAnsi="仿宋"/>
                <w:szCs w:val="21"/>
              </w:rPr>
              <w:t>25%</w:t>
            </w:r>
            <w:r w:rsidRPr="00C42D8F">
              <w:rPr>
                <w:rFonts w:ascii="仿宋" w:eastAsia="仿宋" w:hAnsi="仿宋" w:hint="eastAsia"/>
                <w:szCs w:val="21"/>
              </w:rPr>
              <w:t>，第</w:t>
            </w:r>
            <w:r w:rsidRPr="00C42D8F">
              <w:rPr>
                <w:rFonts w:ascii="仿宋" w:eastAsia="仿宋" w:hAnsi="仿宋"/>
                <w:szCs w:val="21"/>
              </w:rPr>
              <w:t>4</w:t>
            </w:r>
            <w:r w:rsidRPr="00C42D8F">
              <w:rPr>
                <w:rFonts w:ascii="仿宋" w:eastAsia="仿宋" w:hAnsi="仿宋" w:hint="eastAsia"/>
                <w:szCs w:val="21"/>
              </w:rPr>
              <w:t>名及以后的成员加分权重为</w:t>
            </w:r>
            <w:r w:rsidRPr="00C42D8F">
              <w:rPr>
                <w:rFonts w:ascii="仿宋" w:eastAsia="仿宋" w:hAnsi="仿宋"/>
                <w:szCs w:val="21"/>
              </w:rPr>
              <w:t>10%</w:t>
            </w:r>
            <w:r w:rsidRPr="00C42D8F">
              <w:rPr>
                <w:rFonts w:ascii="仿宋" w:eastAsia="仿宋" w:hAnsi="仿宋" w:hint="eastAsia"/>
                <w:szCs w:val="21"/>
              </w:rPr>
              <w:t>。</w:t>
            </w:r>
          </w:p>
        </w:tc>
      </w:tr>
      <w:tr w:rsidR="007E38E8" w:rsidRPr="00646FFA" w:rsidTr="007E38E8">
        <w:trPr>
          <w:trHeight w:val="1275"/>
          <w:jc w:val="center"/>
        </w:trPr>
        <w:tc>
          <w:tcPr>
            <w:tcW w:w="1218" w:type="dxa"/>
            <w:vMerge/>
            <w:shd w:val="clear" w:color="auto" w:fill="auto"/>
            <w:vAlign w:val="center"/>
          </w:tcPr>
          <w:p w:rsidR="007E38E8" w:rsidRPr="00646FFA" w:rsidRDefault="007E38E8" w:rsidP="00C62D42">
            <w:pPr>
              <w:spacing w:line="240" w:lineRule="atLeast"/>
              <w:jc w:val="center"/>
              <w:rPr>
                <w:rFonts w:ascii="黑体" w:eastAsia="黑体" w:hAnsi="黑体"/>
                <w:szCs w:val="21"/>
              </w:rPr>
            </w:pPr>
          </w:p>
        </w:tc>
        <w:tc>
          <w:tcPr>
            <w:tcW w:w="1070" w:type="dxa"/>
            <w:vMerge/>
            <w:shd w:val="clear" w:color="auto" w:fill="auto"/>
            <w:vAlign w:val="center"/>
          </w:tcPr>
          <w:p w:rsidR="007E38E8" w:rsidRPr="00646FFA" w:rsidRDefault="007E38E8" w:rsidP="00C62D42">
            <w:pPr>
              <w:spacing w:line="240" w:lineRule="atLeast"/>
              <w:jc w:val="center"/>
              <w:rPr>
                <w:rFonts w:ascii="仿宋" w:eastAsia="仿宋" w:hAnsi="仿宋"/>
                <w:szCs w:val="21"/>
              </w:rPr>
            </w:pPr>
          </w:p>
        </w:tc>
        <w:tc>
          <w:tcPr>
            <w:tcW w:w="1198" w:type="dxa"/>
            <w:shd w:val="clear" w:color="auto" w:fill="auto"/>
            <w:vAlign w:val="center"/>
          </w:tcPr>
          <w:p w:rsidR="007E38E8" w:rsidRPr="00024C5E" w:rsidRDefault="007E38E8" w:rsidP="00C62D42">
            <w:pPr>
              <w:spacing w:line="240" w:lineRule="atLeast"/>
              <w:jc w:val="center"/>
              <w:rPr>
                <w:rFonts w:ascii="仿宋" w:eastAsia="仿宋" w:hAnsi="仿宋"/>
                <w:szCs w:val="21"/>
              </w:rPr>
            </w:pPr>
            <w:r w:rsidRPr="00C42D8F">
              <w:rPr>
                <w:rFonts w:ascii="仿宋" w:eastAsia="仿宋" w:hAnsi="仿宋" w:hint="eastAsia"/>
                <w:szCs w:val="21"/>
              </w:rPr>
              <w:t>国家级</w:t>
            </w:r>
          </w:p>
        </w:tc>
        <w:tc>
          <w:tcPr>
            <w:tcW w:w="3240" w:type="dxa"/>
            <w:gridSpan w:val="3"/>
            <w:shd w:val="clear" w:color="auto" w:fill="auto"/>
            <w:vAlign w:val="center"/>
          </w:tcPr>
          <w:p w:rsidR="007E38E8" w:rsidRPr="00847766" w:rsidRDefault="007E38E8" w:rsidP="00C62D42">
            <w:pPr>
              <w:spacing w:line="240" w:lineRule="atLeast"/>
              <w:jc w:val="center"/>
              <w:rPr>
                <w:rFonts w:ascii="仿宋" w:eastAsia="仿宋" w:hAnsi="仿宋"/>
                <w:szCs w:val="21"/>
              </w:rPr>
            </w:pPr>
            <w:r w:rsidRPr="00847766">
              <w:rPr>
                <w:rFonts w:ascii="仿宋" w:eastAsia="仿宋" w:hAnsi="仿宋" w:hint="eastAsia"/>
                <w:szCs w:val="21"/>
              </w:rPr>
              <w:t>12分</w:t>
            </w:r>
          </w:p>
        </w:tc>
        <w:tc>
          <w:tcPr>
            <w:tcW w:w="2313" w:type="dxa"/>
            <w:vMerge/>
            <w:shd w:val="clear" w:color="auto" w:fill="auto"/>
            <w:vAlign w:val="center"/>
          </w:tcPr>
          <w:p w:rsidR="007E38E8" w:rsidRPr="00646FFA" w:rsidRDefault="007E38E8" w:rsidP="00C62D42">
            <w:pPr>
              <w:spacing w:line="240" w:lineRule="atLeast"/>
              <w:jc w:val="center"/>
              <w:rPr>
                <w:rFonts w:ascii="仿宋" w:eastAsia="仿宋" w:hAnsi="仿宋"/>
                <w:szCs w:val="21"/>
              </w:rPr>
            </w:pPr>
          </w:p>
        </w:tc>
      </w:tr>
      <w:tr w:rsidR="007E38E8" w:rsidRPr="00646FFA" w:rsidTr="007E38E8">
        <w:trPr>
          <w:trHeight w:val="376"/>
          <w:jc w:val="center"/>
        </w:trPr>
        <w:tc>
          <w:tcPr>
            <w:tcW w:w="1218" w:type="dxa"/>
            <w:vMerge/>
            <w:shd w:val="clear" w:color="auto" w:fill="auto"/>
            <w:vAlign w:val="center"/>
          </w:tcPr>
          <w:p w:rsidR="007E38E8" w:rsidRPr="00646FFA" w:rsidRDefault="007E38E8" w:rsidP="00C62D42">
            <w:pPr>
              <w:spacing w:line="240" w:lineRule="atLeast"/>
              <w:jc w:val="center"/>
              <w:rPr>
                <w:rFonts w:ascii="黑体" w:eastAsia="黑体" w:hAnsi="黑体"/>
                <w:szCs w:val="21"/>
              </w:rPr>
            </w:pPr>
          </w:p>
        </w:tc>
        <w:tc>
          <w:tcPr>
            <w:tcW w:w="1070" w:type="dxa"/>
            <w:vMerge/>
            <w:shd w:val="clear" w:color="auto" w:fill="auto"/>
            <w:vAlign w:val="center"/>
          </w:tcPr>
          <w:p w:rsidR="007E38E8" w:rsidRPr="00646FFA" w:rsidRDefault="007E38E8" w:rsidP="00C62D42">
            <w:pPr>
              <w:spacing w:line="240" w:lineRule="atLeast"/>
              <w:jc w:val="center"/>
              <w:rPr>
                <w:rFonts w:ascii="仿宋" w:eastAsia="仿宋" w:hAnsi="仿宋"/>
                <w:szCs w:val="21"/>
              </w:rPr>
            </w:pPr>
          </w:p>
        </w:tc>
        <w:tc>
          <w:tcPr>
            <w:tcW w:w="1198" w:type="dxa"/>
            <w:shd w:val="clear" w:color="auto" w:fill="auto"/>
            <w:vAlign w:val="center"/>
          </w:tcPr>
          <w:p w:rsidR="007E38E8" w:rsidRPr="00024C5E" w:rsidRDefault="007E38E8" w:rsidP="00C62D42">
            <w:pPr>
              <w:spacing w:line="240" w:lineRule="atLeast"/>
              <w:jc w:val="center"/>
              <w:rPr>
                <w:rFonts w:ascii="仿宋" w:eastAsia="仿宋" w:hAnsi="仿宋"/>
                <w:szCs w:val="21"/>
              </w:rPr>
            </w:pPr>
            <w:r w:rsidRPr="00C42D8F">
              <w:rPr>
                <w:rFonts w:ascii="仿宋" w:eastAsia="仿宋" w:hAnsi="仿宋" w:hint="eastAsia"/>
                <w:szCs w:val="21"/>
              </w:rPr>
              <w:t>省部级</w:t>
            </w:r>
          </w:p>
        </w:tc>
        <w:tc>
          <w:tcPr>
            <w:tcW w:w="3240" w:type="dxa"/>
            <w:gridSpan w:val="3"/>
            <w:shd w:val="clear" w:color="auto" w:fill="auto"/>
            <w:vAlign w:val="center"/>
          </w:tcPr>
          <w:p w:rsidR="007E38E8" w:rsidRPr="00847766" w:rsidRDefault="007E38E8" w:rsidP="00C62D42">
            <w:pPr>
              <w:spacing w:line="240" w:lineRule="atLeast"/>
              <w:jc w:val="center"/>
              <w:rPr>
                <w:rFonts w:ascii="仿宋" w:eastAsia="仿宋" w:hAnsi="仿宋"/>
                <w:szCs w:val="21"/>
              </w:rPr>
            </w:pPr>
            <w:r w:rsidRPr="00847766">
              <w:rPr>
                <w:rFonts w:ascii="仿宋" w:eastAsia="仿宋" w:hAnsi="仿宋" w:hint="eastAsia"/>
                <w:szCs w:val="21"/>
              </w:rPr>
              <w:t>4分</w:t>
            </w:r>
          </w:p>
        </w:tc>
        <w:tc>
          <w:tcPr>
            <w:tcW w:w="2313" w:type="dxa"/>
            <w:vMerge/>
            <w:shd w:val="clear" w:color="auto" w:fill="auto"/>
            <w:vAlign w:val="center"/>
          </w:tcPr>
          <w:p w:rsidR="007E38E8" w:rsidRPr="00646FFA" w:rsidRDefault="007E38E8" w:rsidP="00C62D42">
            <w:pPr>
              <w:spacing w:line="240" w:lineRule="atLeast"/>
              <w:jc w:val="center"/>
              <w:rPr>
                <w:rFonts w:ascii="仿宋" w:eastAsia="仿宋" w:hAnsi="仿宋"/>
                <w:szCs w:val="21"/>
              </w:rPr>
            </w:pPr>
          </w:p>
        </w:tc>
      </w:tr>
      <w:tr w:rsidR="007E38E8" w:rsidRPr="00646FFA" w:rsidTr="007E38E8">
        <w:trPr>
          <w:trHeight w:val="510"/>
          <w:jc w:val="center"/>
        </w:trPr>
        <w:tc>
          <w:tcPr>
            <w:tcW w:w="1218" w:type="dxa"/>
            <w:vMerge/>
            <w:shd w:val="clear" w:color="auto" w:fill="auto"/>
            <w:vAlign w:val="center"/>
          </w:tcPr>
          <w:p w:rsidR="007E38E8" w:rsidRPr="00646FFA" w:rsidRDefault="007E38E8" w:rsidP="00C62D42">
            <w:pPr>
              <w:spacing w:line="240" w:lineRule="atLeast"/>
              <w:jc w:val="center"/>
              <w:rPr>
                <w:rFonts w:ascii="宋体" w:hAnsi="宋体"/>
                <w:szCs w:val="21"/>
              </w:rPr>
            </w:pPr>
          </w:p>
        </w:tc>
        <w:tc>
          <w:tcPr>
            <w:tcW w:w="1070" w:type="dxa"/>
            <w:vMerge w:val="restart"/>
            <w:shd w:val="clear" w:color="auto" w:fill="auto"/>
            <w:vAlign w:val="center"/>
          </w:tcPr>
          <w:p w:rsidR="007E38E8" w:rsidRPr="00646FFA" w:rsidRDefault="007E38E8" w:rsidP="00C62D42">
            <w:pPr>
              <w:spacing w:line="240" w:lineRule="atLeast"/>
              <w:jc w:val="center"/>
              <w:rPr>
                <w:rFonts w:ascii="仿宋" w:eastAsia="仿宋" w:hAnsi="仿宋"/>
                <w:szCs w:val="21"/>
              </w:rPr>
            </w:pPr>
            <w:r>
              <w:rPr>
                <w:rFonts w:ascii="仿宋" w:eastAsia="仿宋" w:hAnsi="仿宋" w:hint="eastAsia"/>
                <w:szCs w:val="21"/>
              </w:rPr>
              <w:t>竞赛、</w:t>
            </w:r>
            <w:r w:rsidRPr="00646FFA">
              <w:rPr>
                <w:rFonts w:ascii="仿宋" w:eastAsia="仿宋" w:hAnsi="仿宋" w:hint="eastAsia"/>
                <w:szCs w:val="21"/>
              </w:rPr>
              <w:t>教学、科研、论文获奖</w:t>
            </w:r>
          </w:p>
        </w:tc>
        <w:tc>
          <w:tcPr>
            <w:tcW w:w="1198" w:type="dxa"/>
            <w:vMerge w:val="restart"/>
            <w:shd w:val="clear" w:color="auto" w:fill="auto"/>
            <w:vAlign w:val="center"/>
          </w:tcPr>
          <w:p w:rsidR="007E38E8" w:rsidRPr="00C42D8F" w:rsidRDefault="007E38E8" w:rsidP="00C62D42">
            <w:pPr>
              <w:spacing w:line="240" w:lineRule="atLeast"/>
              <w:jc w:val="center"/>
              <w:rPr>
                <w:rFonts w:ascii="仿宋" w:eastAsia="仿宋" w:hAnsi="仿宋"/>
                <w:szCs w:val="21"/>
              </w:rPr>
            </w:pPr>
            <w:r w:rsidRPr="00C42D8F">
              <w:rPr>
                <w:rFonts w:ascii="仿宋" w:eastAsia="仿宋" w:hAnsi="仿宋" w:hint="eastAsia"/>
                <w:szCs w:val="21"/>
              </w:rPr>
              <w:t>国际级</w:t>
            </w:r>
          </w:p>
        </w:tc>
        <w:tc>
          <w:tcPr>
            <w:tcW w:w="1822" w:type="dxa"/>
            <w:gridSpan w:val="2"/>
            <w:shd w:val="clear" w:color="auto" w:fill="auto"/>
            <w:vAlign w:val="center"/>
          </w:tcPr>
          <w:p w:rsidR="007E38E8" w:rsidRPr="00646FFA" w:rsidRDefault="007E38E8" w:rsidP="00C62D42">
            <w:pPr>
              <w:spacing w:line="240" w:lineRule="atLeast"/>
              <w:jc w:val="center"/>
              <w:rPr>
                <w:rFonts w:ascii="仿宋" w:eastAsia="仿宋" w:hAnsi="仿宋"/>
                <w:szCs w:val="21"/>
              </w:rPr>
            </w:pPr>
            <w:r>
              <w:rPr>
                <w:rFonts w:ascii="仿宋" w:eastAsia="仿宋" w:hAnsi="仿宋" w:hint="eastAsia"/>
                <w:szCs w:val="21"/>
              </w:rPr>
              <w:t>一等奖</w:t>
            </w:r>
          </w:p>
        </w:tc>
        <w:tc>
          <w:tcPr>
            <w:tcW w:w="1418" w:type="dxa"/>
            <w:shd w:val="clear" w:color="auto" w:fill="auto"/>
            <w:vAlign w:val="center"/>
          </w:tcPr>
          <w:p w:rsidR="007E38E8" w:rsidRPr="00C42D8F" w:rsidRDefault="007E38E8" w:rsidP="00C62D42">
            <w:pPr>
              <w:spacing w:line="240" w:lineRule="atLeast"/>
              <w:jc w:val="center"/>
              <w:rPr>
                <w:rFonts w:ascii="仿宋" w:eastAsia="仿宋" w:hAnsi="仿宋"/>
                <w:szCs w:val="21"/>
              </w:rPr>
            </w:pPr>
            <w:r w:rsidRPr="00C42D8F">
              <w:rPr>
                <w:rFonts w:ascii="仿宋" w:eastAsia="仿宋" w:hAnsi="仿宋"/>
                <w:szCs w:val="21"/>
              </w:rPr>
              <w:t>30</w:t>
            </w:r>
            <w:r>
              <w:rPr>
                <w:rFonts w:ascii="仿宋" w:eastAsia="仿宋" w:hAnsi="仿宋" w:hint="eastAsia"/>
                <w:szCs w:val="21"/>
              </w:rPr>
              <w:t>分</w:t>
            </w:r>
          </w:p>
        </w:tc>
        <w:tc>
          <w:tcPr>
            <w:tcW w:w="2313" w:type="dxa"/>
            <w:vMerge w:val="restart"/>
            <w:shd w:val="clear" w:color="auto" w:fill="auto"/>
            <w:vAlign w:val="center"/>
          </w:tcPr>
          <w:p w:rsidR="007E38E8" w:rsidRPr="00646FFA" w:rsidRDefault="007E38E8" w:rsidP="002C1774">
            <w:pPr>
              <w:spacing w:line="240" w:lineRule="atLeast"/>
              <w:jc w:val="center"/>
              <w:rPr>
                <w:rFonts w:ascii="仿宋" w:eastAsia="仿宋" w:hAnsi="仿宋"/>
                <w:szCs w:val="21"/>
              </w:rPr>
            </w:pPr>
            <w:r w:rsidRPr="00C42D8F">
              <w:rPr>
                <w:rFonts w:ascii="仿宋" w:eastAsia="仿宋" w:hAnsi="仿宋" w:hint="eastAsia"/>
                <w:szCs w:val="21"/>
              </w:rPr>
              <w:t>（</w:t>
            </w:r>
            <w:r w:rsidRPr="00C42D8F">
              <w:rPr>
                <w:rFonts w:ascii="仿宋" w:eastAsia="仿宋" w:hAnsi="仿宋"/>
                <w:szCs w:val="21"/>
              </w:rPr>
              <w:t>1</w:t>
            </w:r>
            <w:r w:rsidRPr="00C42D8F">
              <w:rPr>
                <w:rFonts w:ascii="仿宋" w:eastAsia="仿宋" w:hAnsi="仿宋" w:hint="eastAsia"/>
                <w:szCs w:val="21"/>
              </w:rPr>
              <w:t>）所有奖项必须出具相关获奖证书原件或相关证明材料。（</w:t>
            </w:r>
            <w:r w:rsidRPr="00C42D8F">
              <w:rPr>
                <w:rFonts w:ascii="仿宋" w:eastAsia="仿宋" w:hAnsi="仿宋"/>
                <w:szCs w:val="21"/>
              </w:rPr>
              <w:t>2</w:t>
            </w:r>
            <w:r w:rsidRPr="00C42D8F">
              <w:rPr>
                <w:rFonts w:ascii="仿宋" w:eastAsia="仿宋" w:hAnsi="仿宋" w:hint="eastAsia"/>
                <w:szCs w:val="21"/>
              </w:rPr>
              <w:t>）所获奖项为个人奖时，加分分值为相应获奖等级的最高加分分值。</w:t>
            </w:r>
            <w:r w:rsidRPr="00C42D8F">
              <w:rPr>
                <w:rFonts w:ascii="仿宋" w:eastAsia="仿宋" w:hAnsi="仿宋" w:hint="eastAsia"/>
                <w:szCs w:val="21"/>
              </w:rPr>
              <w:lastRenderedPageBreak/>
              <w:t>所获奖项为团体奖时，排名第一、第二、第三的加分权重分别为</w:t>
            </w:r>
            <w:r w:rsidRPr="00C42D8F">
              <w:rPr>
                <w:rFonts w:ascii="仿宋" w:eastAsia="仿宋" w:hAnsi="仿宋"/>
                <w:szCs w:val="21"/>
              </w:rPr>
              <w:t>75%</w:t>
            </w:r>
            <w:r w:rsidRPr="00C42D8F">
              <w:rPr>
                <w:rFonts w:ascii="仿宋" w:eastAsia="仿宋" w:hAnsi="仿宋" w:hint="eastAsia"/>
                <w:szCs w:val="21"/>
              </w:rPr>
              <w:t>、</w:t>
            </w:r>
            <w:r w:rsidRPr="00C42D8F">
              <w:rPr>
                <w:rFonts w:ascii="仿宋" w:eastAsia="仿宋" w:hAnsi="仿宋"/>
                <w:szCs w:val="21"/>
              </w:rPr>
              <w:t>50%</w:t>
            </w:r>
            <w:r w:rsidRPr="00C42D8F">
              <w:rPr>
                <w:rFonts w:ascii="仿宋" w:eastAsia="仿宋" w:hAnsi="仿宋" w:hint="eastAsia"/>
                <w:szCs w:val="21"/>
              </w:rPr>
              <w:t>和</w:t>
            </w:r>
            <w:r w:rsidRPr="00C42D8F">
              <w:rPr>
                <w:rFonts w:ascii="仿宋" w:eastAsia="仿宋" w:hAnsi="仿宋"/>
                <w:szCs w:val="21"/>
              </w:rPr>
              <w:t>25%</w:t>
            </w:r>
            <w:r w:rsidRPr="00C42D8F">
              <w:rPr>
                <w:rFonts w:ascii="仿宋" w:eastAsia="仿宋" w:hAnsi="仿宋" w:hint="eastAsia"/>
                <w:szCs w:val="21"/>
              </w:rPr>
              <w:t>，第</w:t>
            </w:r>
            <w:r w:rsidRPr="00C42D8F">
              <w:rPr>
                <w:rFonts w:ascii="仿宋" w:eastAsia="仿宋" w:hAnsi="仿宋"/>
                <w:szCs w:val="21"/>
              </w:rPr>
              <w:t>4</w:t>
            </w:r>
            <w:r w:rsidRPr="00C42D8F">
              <w:rPr>
                <w:rFonts w:ascii="仿宋" w:eastAsia="仿宋" w:hAnsi="仿宋" w:hint="eastAsia"/>
                <w:szCs w:val="21"/>
              </w:rPr>
              <w:t>名及以后的成员加分权重为</w:t>
            </w:r>
            <w:r w:rsidRPr="00C42D8F">
              <w:rPr>
                <w:rFonts w:ascii="仿宋" w:eastAsia="仿宋" w:hAnsi="仿宋"/>
                <w:szCs w:val="21"/>
              </w:rPr>
              <w:t>10%</w:t>
            </w:r>
            <w:r w:rsidRPr="00C42D8F">
              <w:rPr>
                <w:rFonts w:ascii="仿宋" w:eastAsia="仿宋" w:hAnsi="仿宋" w:hint="eastAsia"/>
                <w:szCs w:val="21"/>
              </w:rPr>
              <w:t>。（</w:t>
            </w:r>
            <w:r w:rsidRPr="00C42D8F">
              <w:rPr>
                <w:rFonts w:ascii="仿宋" w:eastAsia="仿宋" w:hAnsi="仿宋"/>
                <w:szCs w:val="21"/>
              </w:rPr>
              <w:t>3</w:t>
            </w:r>
            <w:r w:rsidRPr="00C42D8F">
              <w:rPr>
                <w:rFonts w:ascii="仿宋" w:eastAsia="仿宋" w:hAnsi="仿宋" w:hint="eastAsia"/>
                <w:szCs w:val="21"/>
              </w:rPr>
              <w:t>）同一项目重复获奖的，按最高</w:t>
            </w:r>
            <w:r w:rsidR="002C1774">
              <w:rPr>
                <w:rFonts w:ascii="仿宋" w:eastAsia="仿宋" w:hAnsi="仿宋" w:hint="eastAsia"/>
                <w:szCs w:val="21"/>
              </w:rPr>
              <w:t>加分分值加分1次</w:t>
            </w:r>
            <w:r w:rsidRPr="00C42D8F">
              <w:rPr>
                <w:rFonts w:ascii="仿宋" w:eastAsia="仿宋" w:hAnsi="仿宋" w:hint="eastAsia"/>
                <w:szCs w:val="21"/>
              </w:rPr>
              <w:t>。</w:t>
            </w:r>
          </w:p>
        </w:tc>
      </w:tr>
      <w:tr w:rsidR="007E38E8" w:rsidRPr="00646FFA" w:rsidTr="007E38E8">
        <w:trPr>
          <w:trHeight w:val="510"/>
          <w:jc w:val="center"/>
        </w:trPr>
        <w:tc>
          <w:tcPr>
            <w:tcW w:w="1218" w:type="dxa"/>
            <w:vMerge/>
            <w:shd w:val="clear" w:color="auto" w:fill="auto"/>
            <w:vAlign w:val="center"/>
          </w:tcPr>
          <w:p w:rsidR="007E38E8" w:rsidRPr="00646FFA" w:rsidRDefault="007E38E8" w:rsidP="00C62D42">
            <w:pPr>
              <w:spacing w:line="240" w:lineRule="atLeast"/>
              <w:jc w:val="center"/>
              <w:rPr>
                <w:rFonts w:ascii="宋体" w:hAnsi="宋体"/>
                <w:szCs w:val="21"/>
              </w:rPr>
            </w:pPr>
          </w:p>
        </w:tc>
        <w:tc>
          <w:tcPr>
            <w:tcW w:w="1070" w:type="dxa"/>
            <w:vMerge/>
            <w:shd w:val="clear" w:color="auto" w:fill="auto"/>
            <w:vAlign w:val="center"/>
          </w:tcPr>
          <w:p w:rsidR="007E38E8" w:rsidRDefault="007E38E8" w:rsidP="00C62D42">
            <w:pPr>
              <w:spacing w:line="240" w:lineRule="atLeast"/>
              <w:jc w:val="center"/>
              <w:rPr>
                <w:rFonts w:ascii="仿宋" w:eastAsia="仿宋" w:hAnsi="仿宋"/>
                <w:szCs w:val="21"/>
              </w:rPr>
            </w:pPr>
          </w:p>
        </w:tc>
        <w:tc>
          <w:tcPr>
            <w:tcW w:w="1198" w:type="dxa"/>
            <w:vMerge/>
            <w:shd w:val="clear" w:color="auto" w:fill="auto"/>
            <w:vAlign w:val="center"/>
          </w:tcPr>
          <w:p w:rsidR="007E38E8" w:rsidRPr="00C42D8F" w:rsidRDefault="007E38E8" w:rsidP="00C62D42">
            <w:pPr>
              <w:spacing w:line="240" w:lineRule="atLeast"/>
              <w:jc w:val="center"/>
              <w:rPr>
                <w:rFonts w:ascii="仿宋" w:eastAsia="仿宋" w:hAnsi="仿宋"/>
                <w:szCs w:val="21"/>
              </w:rPr>
            </w:pPr>
          </w:p>
        </w:tc>
        <w:tc>
          <w:tcPr>
            <w:tcW w:w="1822" w:type="dxa"/>
            <w:gridSpan w:val="2"/>
            <w:shd w:val="clear" w:color="auto" w:fill="auto"/>
            <w:vAlign w:val="center"/>
          </w:tcPr>
          <w:p w:rsidR="007E38E8" w:rsidRPr="00646FFA" w:rsidRDefault="007E38E8" w:rsidP="00C62D42">
            <w:pPr>
              <w:spacing w:line="240" w:lineRule="atLeast"/>
              <w:jc w:val="center"/>
              <w:rPr>
                <w:rFonts w:ascii="仿宋" w:eastAsia="仿宋" w:hAnsi="仿宋"/>
                <w:szCs w:val="21"/>
              </w:rPr>
            </w:pPr>
            <w:r>
              <w:rPr>
                <w:rFonts w:ascii="仿宋" w:eastAsia="仿宋" w:hAnsi="仿宋" w:hint="eastAsia"/>
                <w:szCs w:val="21"/>
              </w:rPr>
              <w:t>二等奖</w:t>
            </w:r>
          </w:p>
        </w:tc>
        <w:tc>
          <w:tcPr>
            <w:tcW w:w="1418" w:type="dxa"/>
            <w:shd w:val="clear" w:color="auto" w:fill="auto"/>
            <w:vAlign w:val="center"/>
          </w:tcPr>
          <w:p w:rsidR="007E38E8" w:rsidRPr="00C42D8F" w:rsidRDefault="007E38E8" w:rsidP="00C62D42">
            <w:pPr>
              <w:spacing w:line="240" w:lineRule="atLeast"/>
              <w:jc w:val="center"/>
              <w:rPr>
                <w:rFonts w:ascii="仿宋" w:eastAsia="仿宋" w:hAnsi="仿宋"/>
                <w:szCs w:val="21"/>
              </w:rPr>
            </w:pPr>
            <w:r w:rsidRPr="00C42D8F">
              <w:rPr>
                <w:rFonts w:ascii="仿宋" w:eastAsia="仿宋" w:hAnsi="仿宋"/>
                <w:szCs w:val="21"/>
              </w:rPr>
              <w:t>20</w:t>
            </w:r>
            <w:r>
              <w:rPr>
                <w:rFonts w:ascii="仿宋" w:eastAsia="仿宋" w:hAnsi="仿宋" w:hint="eastAsia"/>
                <w:szCs w:val="21"/>
              </w:rPr>
              <w:t>分</w:t>
            </w:r>
          </w:p>
        </w:tc>
        <w:tc>
          <w:tcPr>
            <w:tcW w:w="2313" w:type="dxa"/>
            <w:vMerge/>
            <w:shd w:val="clear" w:color="auto" w:fill="auto"/>
            <w:vAlign w:val="center"/>
          </w:tcPr>
          <w:p w:rsidR="007E38E8" w:rsidRPr="00646FFA" w:rsidRDefault="007E38E8" w:rsidP="00C62D42">
            <w:pPr>
              <w:spacing w:line="240" w:lineRule="atLeast"/>
              <w:jc w:val="center"/>
              <w:rPr>
                <w:rFonts w:ascii="仿宋" w:eastAsia="仿宋" w:hAnsi="仿宋"/>
                <w:szCs w:val="21"/>
              </w:rPr>
            </w:pPr>
          </w:p>
        </w:tc>
      </w:tr>
      <w:tr w:rsidR="007E38E8" w:rsidRPr="00646FFA" w:rsidTr="007E38E8">
        <w:trPr>
          <w:trHeight w:val="510"/>
          <w:jc w:val="center"/>
        </w:trPr>
        <w:tc>
          <w:tcPr>
            <w:tcW w:w="1218" w:type="dxa"/>
            <w:vMerge/>
            <w:shd w:val="clear" w:color="auto" w:fill="auto"/>
            <w:vAlign w:val="center"/>
          </w:tcPr>
          <w:p w:rsidR="007E38E8" w:rsidRPr="00646FFA" w:rsidRDefault="007E38E8" w:rsidP="00C62D42">
            <w:pPr>
              <w:spacing w:line="240" w:lineRule="atLeast"/>
              <w:jc w:val="center"/>
              <w:rPr>
                <w:rFonts w:ascii="宋体" w:hAnsi="宋体"/>
                <w:szCs w:val="21"/>
              </w:rPr>
            </w:pPr>
          </w:p>
        </w:tc>
        <w:tc>
          <w:tcPr>
            <w:tcW w:w="1070" w:type="dxa"/>
            <w:vMerge/>
            <w:shd w:val="clear" w:color="auto" w:fill="auto"/>
            <w:vAlign w:val="center"/>
          </w:tcPr>
          <w:p w:rsidR="007E38E8" w:rsidRDefault="007E38E8" w:rsidP="00C62D42">
            <w:pPr>
              <w:spacing w:line="240" w:lineRule="atLeast"/>
              <w:jc w:val="center"/>
              <w:rPr>
                <w:rFonts w:ascii="仿宋" w:eastAsia="仿宋" w:hAnsi="仿宋"/>
                <w:szCs w:val="21"/>
              </w:rPr>
            </w:pPr>
          </w:p>
        </w:tc>
        <w:tc>
          <w:tcPr>
            <w:tcW w:w="1198" w:type="dxa"/>
            <w:vMerge/>
            <w:shd w:val="clear" w:color="auto" w:fill="auto"/>
            <w:vAlign w:val="center"/>
          </w:tcPr>
          <w:p w:rsidR="007E38E8" w:rsidRPr="00C42D8F" w:rsidRDefault="007E38E8" w:rsidP="00C62D42">
            <w:pPr>
              <w:spacing w:line="240" w:lineRule="atLeast"/>
              <w:jc w:val="center"/>
              <w:rPr>
                <w:rFonts w:ascii="仿宋" w:eastAsia="仿宋" w:hAnsi="仿宋"/>
                <w:szCs w:val="21"/>
              </w:rPr>
            </w:pPr>
          </w:p>
        </w:tc>
        <w:tc>
          <w:tcPr>
            <w:tcW w:w="1822" w:type="dxa"/>
            <w:gridSpan w:val="2"/>
            <w:shd w:val="clear" w:color="auto" w:fill="auto"/>
            <w:vAlign w:val="center"/>
          </w:tcPr>
          <w:p w:rsidR="007E38E8" w:rsidRPr="00646FFA" w:rsidRDefault="007E38E8" w:rsidP="00C62D42">
            <w:pPr>
              <w:spacing w:line="240" w:lineRule="atLeast"/>
              <w:jc w:val="center"/>
              <w:rPr>
                <w:rFonts w:ascii="仿宋" w:eastAsia="仿宋" w:hAnsi="仿宋"/>
                <w:szCs w:val="21"/>
              </w:rPr>
            </w:pPr>
            <w:r>
              <w:rPr>
                <w:rFonts w:ascii="仿宋" w:eastAsia="仿宋" w:hAnsi="仿宋" w:hint="eastAsia"/>
                <w:szCs w:val="21"/>
              </w:rPr>
              <w:t>三等奖</w:t>
            </w:r>
          </w:p>
        </w:tc>
        <w:tc>
          <w:tcPr>
            <w:tcW w:w="1418" w:type="dxa"/>
            <w:shd w:val="clear" w:color="auto" w:fill="auto"/>
            <w:vAlign w:val="center"/>
          </w:tcPr>
          <w:p w:rsidR="007E38E8" w:rsidRPr="00C42D8F" w:rsidRDefault="007E38E8" w:rsidP="00C62D42">
            <w:pPr>
              <w:spacing w:line="240" w:lineRule="atLeast"/>
              <w:jc w:val="center"/>
              <w:rPr>
                <w:rFonts w:ascii="仿宋" w:eastAsia="仿宋" w:hAnsi="仿宋"/>
                <w:szCs w:val="21"/>
              </w:rPr>
            </w:pPr>
            <w:r w:rsidRPr="00C42D8F">
              <w:rPr>
                <w:rFonts w:ascii="仿宋" w:eastAsia="仿宋" w:hAnsi="仿宋"/>
                <w:szCs w:val="21"/>
              </w:rPr>
              <w:t>15</w:t>
            </w:r>
            <w:r>
              <w:rPr>
                <w:rFonts w:ascii="仿宋" w:eastAsia="仿宋" w:hAnsi="仿宋" w:hint="eastAsia"/>
                <w:szCs w:val="21"/>
              </w:rPr>
              <w:t>分</w:t>
            </w:r>
          </w:p>
        </w:tc>
        <w:tc>
          <w:tcPr>
            <w:tcW w:w="2313" w:type="dxa"/>
            <w:vMerge/>
            <w:shd w:val="clear" w:color="auto" w:fill="auto"/>
            <w:vAlign w:val="center"/>
          </w:tcPr>
          <w:p w:rsidR="007E38E8" w:rsidRPr="00646FFA" w:rsidRDefault="007E38E8" w:rsidP="00C62D42">
            <w:pPr>
              <w:spacing w:line="240" w:lineRule="atLeast"/>
              <w:jc w:val="center"/>
              <w:rPr>
                <w:rFonts w:ascii="仿宋" w:eastAsia="仿宋" w:hAnsi="仿宋"/>
                <w:szCs w:val="21"/>
              </w:rPr>
            </w:pPr>
          </w:p>
        </w:tc>
      </w:tr>
      <w:tr w:rsidR="007E38E8" w:rsidRPr="00646FFA" w:rsidTr="007E38E8">
        <w:trPr>
          <w:trHeight w:val="510"/>
          <w:jc w:val="center"/>
        </w:trPr>
        <w:tc>
          <w:tcPr>
            <w:tcW w:w="1218" w:type="dxa"/>
            <w:vMerge/>
            <w:shd w:val="clear" w:color="auto" w:fill="auto"/>
            <w:vAlign w:val="center"/>
          </w:tcPr>
          <w:p w:rsidR="007E38E8" w:rsidRPr="00646FFA" w:rsidRDefault="007E38E8" w:rsidP="00C62D42">
            <w:pPr>
              <w:spacing w:line="240" w:lineRule="atLeast"/>
              <w:jc w:val="center"/>
              <w:rPr>
                <w:rFonts w:ascii="宋体" w:hAnsi="宋体"/>
                <w:szCs w:val="21"/>
              </w:rPr>
            </w:pPr>
          </w:p>
        </w:tc>
        <w:tc>
          <w:tcPr>
            <w:tcW w:w="1070" w:type="dxa"/>
            <w:vMerge/>
            <w:shd w:val="clear" w:color="auto" w:fill="auto"/>
            <w:vAlign w:val="center"/>
          </w:tcPr>
          <w:p w:rsidR="007E38E8" w:rsidRDefault="007E38E8" w:rsidP="00C62D42">
            <w:pPr>
              <w:spacing w:line="240" w:lineRule="atLeast"/>
              <w:jc w:val="center"/>
              <w:rPr>
                <w:rFonts w:ascii="仿宋" w:eastAsia="仿宋" w:hAnsi="仿宋"/>
                <w:szCs w:val="21"/>
              </w:rPr>
            </w:pPr>
          </w:p>
        </w:tc>
        <w:tc>
          <w:tcPr>
            <w:tcW w:w="1198" w:type="dxa"/>
            <w:vMerge w:val="restart"/>
            <w:shd w:val="clear" w:color="auto" w:fill="auto"/>
            <w:vAlign w:val="center"/>
          </w:tcPr>
          <w:p w:rsidR="007E38E8" w:rsidRPr="00C42D8F" w:rsidRDefault="007E38E8" w:rsidP="00C62D42">
            <w:pPr>
              <w:spacing w:line="240" w:lineRule="atLeast"/>
              <w:jc w:val="center"/>
              <w:rPr>
                <w:rFonts w:ascii="仿宋" w:eastAsia="仿宋" w:hAnsi="仿宋"/>
                <w:szCs w:val="21"/>
              </w:rPr>
            </w:pPr>
            <w:r w:rsidRPr="00C42D8F">
              <w:rPr>
                <w:rFonts w:ascii="仿宋" w:eastAsia="仿宋" w:hAnsi="仿宋" w:hint="eastAsia"/>
                <w:szCs w:val="21"/>
              </w:rPr>
              <w:t>国家级</w:t>
            </w:r>
          </w:p>
        </w:tc>
        <w:tc>
          <w:tcPr>
            <w:tcW w:w="1822" w:type="dxa"/>
            <w:gridSpan w:val="2"/>
            <w:shd w:val="clear" w:color="auto" w:fill="auto"/>
            <w:vAlign w:val="center"/>
          </w:tcPr>
          <w:p w:rsidR="007E38E8" w:rsidRPr="00646FFA" w:rsidRDefault="007E38E8" w:rsidP="00C62D42">
            <w:pPr>
              <w:spacing w:line="240" w:lineRule="atLeast"/>
              <w:jc w:val="center"/>
              <w:rPr>
                <w:rFonts w:ascii="仿宋" w:eastAsia="仿宋" w:hAnsi="仿宋"/>
                <w:szCs w:val="21"/>
              </w:rPr>
            </w:pPr>
            <w:r>
              <w:rPr>
                <w:rFonts w:ascii="仿宋" w:eastAsia="仿宋" w:hAnsi="仿宋" w:hint="eastAsia"/>
                <w:szCs w:val="21"/>
              </w:rPr>
              <w:t>一等奖</w:t>
            </w:r>
          </w:p>
        </w:tc>
        <w:tc>
          <w:tcPr>
            <w:tcW w:w="1418" w:type="dxa"/>
            <w:shd w:val="clear" w:color="auto" w:fill="auto"/>
            <w:vAlign w:val="center"/>
          </w:tcPr>
          <w:p w:rsidR="007E38E8" w:rsidRPr="00C42D8F" w:rsidRDefault="007E38E8" w:rsidP="00C62D42">
            <w:pPr>
              <w:spacing w:line="240" w:lineRule="atLeast"/>
              <w:jc w:val="center"/>
              <w:rPr>
                <w:rFonts w:ascii="仿宋" w:eastAsia="仿宋" w:hAnsi="仿宋"/>
                <w:szCs w:val="21"/>
              </w:rPr>
            </w:pPr>
            <w:r w:rsidRPr="00C42D8F">
              <w:rPr>
                <w:rFonts w:ascii="仿宋" w:eastAsia="仿宋" w:hAnsi="仿宋"/>
                <w:szCs w:val="21"/>
              </w:rPr>
              <w:t>20</w:t>
            </w:r>
            <w:r>
              <w:rPr>
                <w:rFonts w:ascii="仿宋" w:eastAsia="仿宋" w:hAnsi="仿宋" w:hint="eastAsia"/>
                <w:szCs w:val="21"/>
              </w:rPr>
              <w:t>分</w:t>
            </w:r>
          </w:p>
        </w:tc>
        <w:tc>
          <w:tcPr>
            <w:tcW w:w="2313" w:type="dxa"/>
            <w:vMerge/>
            <w:shd w:val="clear" w:color="auto" w:fill="auto"/>
            <w:vAlign w:val="center"/>
          </w:tcPr>
          <w:p w:rsidR="007E38E8" w:rsidRPr="00646FFA" w:rsidRDefault="007E38E8" w:rsidP="00C62D42">
            <w:pPr>
              <w:spacing w:line="240" w:lineRule="atLeast"/>
              <w:jc w:val="center"/>
              <w:rPr>
                <w:rFonts w:ascii="仿宋" w:eastAsia="仿宋" w:hAnsi="仿宋"/>
                <w:szCs w:val="21"/>
              </w:rPr>
            </w:pPr>
          </w:p>
        </w:tc>
      </w:tr>
      <w:tr w:rsidR="007E38E8" w:rsidRPr="00646FFA" w:rsidTr="007E38E8">
        <w:trPr>
          <w:trHeight w:val="510"/>
          <w:jc w:val="center"/>
        </w:trPr>
        <w:tc>
          <w:tcPr>
            <w:tcW w:w="1218" w:type="dxa"/>
            <w:vMerge/>
            <w:shd w:val="clear" w:color="auto" w:fill="auto"/>
            <w:vAlign w:val="center"/>
          </w:tcPr>
          <w:p w:rsidR="007E38E8" w:rsidRPr="00646FFA" w:rsidRDefault="007E38E8" w:rsidP="00C62D42">
            <w:pPr>
              <w:spacing w:line="240" w:lineRule="atLeast"/>
              <w:jc w:val="center"/>
              <w:rPr>
                <w:rFonts w:ascii="宋体" w:hAnsi="宋体"/>
                <w:szCs w:val="21"/>
              </w:rPr>
            </w:pPr>
          </w:p>
        </w:tc>
        <w:tc>
          <w:tcPr>
            <w:tcW w:w="1070" w:type="dxa"/>
            <w:vMerge/>
            <w:shd w:val="clear" w:color="auto" w:fill="auto"/>
            <w:vAlign w:val="center"/>
          </w:tcPr>
          <w:p w:rsidR="007E38E8" w:rsidRDefault="007E38E8" w:rsidP="00C62D42">
            <w:pPr>
              <w:spacing w:line="240" w:lineRule="atLeast"/>
              <w:jc w:val="center"/>
              <w:rPr>
                <w:rFonts w:ascii="仿宋" w:eastAsia="仿宋" w:hAnsi="仿宋"/>
                <w:szCs w:val="21"/>
              </w:rPr>
            </w:pPr>
          </w:p>
        </w:tc>
        <w:tc>
          <w:tcPr>
            <w:tcW w:w="1198" w:type="dxa"/>
            <w:vMerge/>
            <w:shd w:val="clear" w:color="auto" w:fill="auto"/>
            <w:vAlign w:val="center"/>
          </w:tcPr>
          <w:p w:rsidR="007E38E8" w:rsidRPr="00C42D8F" w:rsidRDefault="007E38E8" w:rsidP="00C62D42">
            <w:pPr>
              <w:spacing w:line="240" w:lineRule="atLeast"/>
              <w:jc w:val="center"/>
              <w:rPr>
                <w:rFonts w:ascii="仿宋" w:eastAsia="仿宋" w:hAnsi="仿宋"/>
                <w:szCs w:val="21"/>
              </w:rPr>
            </w:pPr>
          </w:p>
        </w:tc>
        <w:tc>
          <w:tcPr>
            <w:tcW w:w="1822" w:type="dxa"/>
            <w:gridSpan w:val="2"/>
            <w:shd w:val="clear" w:color="auto" w:fill="auto"/>
            <w:vAlign w:val="center"/>
          </w:tcPr>
          <w:p w:rsidR="007E38E8" w:rsidRPr="00646FFA" w:rsidRDefault="007E38E8" w:rsidP="00C62D42">
            <w:pPr>
              <w:spacing w:line="240" w:lineRule="atLeast"/>
              <w:jc w:val="center"/>
              <w:rPr>
                <w:rFonts w:ascii="仿宋" w:eastAsia="仿宋" w:hAnsi="仿宋"/>
                <w:szCs w:val="21"/>
              </w:rPr>
            </w:pPr>
            <w:r>
              <w:rPr>
                <w:rFonts w:ascii="仿宋" w:eastAsia="仿宋" w:hAnsi="仿宋" w:hint="eastAsia"/>
                <w:szCs w:val="21"/>
              </w:rPr>
              <w:t>二等奖</w:t>
            </w:r>
          </w:p>
        </w:tc>
        <w:tc>
          <w:tcPr>
            <w:tcW w:w="1418" w:type="dxa"/>
            <w:shd w:val="clear" w:color="auto" w:fill="auto"/>
            <w:vAlign w:val="center"/>
          </w:tcPr>
          <w:p w:rsidR="007E38E8" w:rsidRPr="00C42D8F" w:rsidRDefault="007E38E8" w:rsidP="00C62D42">
            <w:pPr>
              <w:spacing w:line="240" w:lineRule="atLeast"/>
              <w:jc w:val="center"/>
              <w:rPr>
                <w:rFonts w:ascii="仿宋" w:eastAsia="仿宋" w:hAnsi="仿宋"/>
                <w:szCs w:val="21"/>
              </w:rPr>
            </w:pPr>
            <w:r w:rsidRPr="00C42D8F">
              <w:rPr>
                <w:rFonts w:ascii="仿宋" w:eastAsia="仿宋" w:hAnsi="仿宋"/>
                <w:szCs w:val="21"/>
              </w:rPr>
              <w:t>12</w:t>
            </w:r>
            <w:r>
              <w:rPr>
                <w:rFonts w:ascii="仿宋" w:eastAsia="仿宋" w:hAnsi="仿宋" w:hint="eastAsia"/>
                <w:szCs w:val="21"/>
              </w:rPr>
              <w:t>分</w:t>
            </w:r>
          </w:p>
        </w:tc>
        <w:tc>
          <w:tcPr>
            <w:tcW w:w="2313" w:type="dxa"/>
            <w:vMerge/>
            <w:shd w:val="clear" w:color="auto" w:fill="auto"/>
            <w:vAlign w:val="center"/>
          </w:tcPr>
          <w:p w:rsidR="007E38E8" w:rsidRPr="00646FFA" w:rsidRDefault="007E38E8" w:rsidP="00C62D42">
            <w:pPr>
              <w:spacing w:line="240" w:lineRule="atLeast"/>
              <w:jc w:val="center"/>
              <w:rPr>
                <w:rFonts w:ascii="仿宋" w:eastAsia="仿宋" w:hAnsi="仿宋"/>
                <w:szCs w:val="21"/>
              </w:rPr>
            </w:pPr>
          </w:p>
        </w:tc>
      </w:tr>
      <w:tr w:rsidR="007E38E8" w:rsidRPr="00646FFA" w:rsidTr="007E38E8">
        <w:trPr>
          <w:trHeight w:val="510"/>
          <w:jc w:val="center"/>
        </w:trPr>
        <w:tc>
          <w:tcPr>
            <w:tcW w:w="1218" w:type="dxa"/>
            <w:vMerge/>
            <w:shd w:val="clear" w:color="auto" w:fill="auto"/>
            <w:vAlign w:val="center"/>
          </w:tcPr>
          <w:p w:rsidR="007E38E8" w:rsidRPr="00646FFA" w:rsidRDefault="007E38E8" w:rsidP="00C62D42">
            <w:pPr>
              <w:spacing w:line="240" w:lineRule="atLeast"/>
              <w:jc w:val="center"/>
              <w:rPr>
                <w:rFonts w:ascii="宋体" w:hAnsi="宋体"/>
                <w:szCs w:val="21"/>
              </w:rPr>
            </w:pPr>
          </w:p>
        </w:tc>
        <w:tc>
          <w:tcPr>
            <w:tcW w:w="1070" w:type="dxa"/>
            <w:vMerge/>
            <w:shd w:val="clear" w:color="auto" w:fill="auto"/>
            <w:vAlign w:val="center"/>
          </w:tcPr>
          <w:p w:rsidR="007E38E8" w:rsidRDefault="007E38E8" w:rsidP="00C62D42">
            <w:pPr>
              <w:spacing w:line="240" w:lineRule="atLeast"/>
              <w:jc w:val="center"/>
              <w:rPr>
                <w:rFonts w:ascii="仿宋" w:eastAsia="仿宋" w:hAnsi="仿宋"/>
                <w:szCs w:val="21"/>
              </w:rPr>
            </w:pPr>
          </w:p>
        </w:tc>
        <w:tc>
          <w:tcPr>
            <w:tcW w:w="1198" w:type="dxa"/>
            <w:vMerge/>
            <w:shd w:val="clear" w:color="auto" w:fill="auto"/>
            <w:vAlign w:val="center"/>
          </w:tcPr>
          <w:p w:rsidR="007E38E8" w:rsidRPr="00C42D8F" w:rsidRDefault="007E38E8" w:rsidP="00C62D42">
            <w:pPr>
              <w:spacing w:line="240" w:lineRule="atLeast"/>
              <w:jc w:val="center"/>
              <w:rPr>
                <w:rFonts w:ascii="仿宋" w:eastAsia="仿宋" w:hAnsi="仿宋"/>
                <w:szCs w:val="21"/>
              </w:rPr>
            </w:pPr>
          </w:p>
        </w:tc>
        <w:tc>
          <w:tcPr>
            <w:tcW w:w="1822" w:type="dxa"/>
            <w:gridSpan w:val="2"/>
            <w:shd w:val="clear" w:color="auto" w:fill="auto"/>
            <w:vAlign w:val="center"/>
          </w:tcPr>
          <w:p w:rsidR="007E38E8" w:rsidRPr="00646FFA" w:rsidRDefault="007E38E8" w:rsidP="00C62D42">
            <w:pPr>
              <w:spacing w:line="240" w:lineRule="atLeast"/>
              <w:jc w:val="center"/>
              <w:rPr>
                <w:rFonts w:ascii="仿宋" w:eastAsia="仿宋" w:hAnsi="仿宋"/>
                <w:szCs w:val="21"/>
              </w:rPr>
            </w:pPr>
            <w:r>
              <w:rPr>
                <w:rFonts w:ascii="仿宋" w:eastAsia="仿宋" w:hAnsi="仿宋" w:hint="eastAsia"/>
                <w:szCs w:val="21"/>
              </w:rPr>
              <w:t>三等奖</w:t>
            </w:r>
          </w:p>
        </w:tc>
        <w:tc>
          <w:tcPr>
            <w:tcW w:w="1418" w:type="dxa"/>
            <w:shd w:val="clear" w:color="auto" w:fill="auto"/>
            <w:vAlign w:val="center"/>
          </w:tcPr>
          <w:p w:rsidR="007E38E8" w:rsidRPr="00C42D8F" w:rsidRDefault="007E38E8" w:rsidP="00C62D42">
            <w:pPr>
              <w:spacing w:line="240" w:lineRule="atLeast"/>
              <w:jc w:val="center"/>
              <w:rPr>
                <w:rFonts w:ascii="仿宋" w:eastAsia="仿宋" w:hAnsi="仿宋"/>
                <w:szCs w:val="21"/>
              </w:rPr>
            </w:pPr>
            <w:r w:rsidRPr="00C42D8F">
              <w:rPr>
                <w:rFonts w:ascii="仿宋" w:eastAsia="仿宋" w:hAnsi="仿宋"/>
                <w:szCs w:val="21"/>
              </w:rPr>
              <w:t>6</w:t>
            </w:r>
            <w:r>
              <w:rPr>
                <w:rFonts w:ascii="仿宋" w:eastAsia="仿宋" w:hAnsi="仿宋" w:hint="eastAsia"/>
                <w:szCs w:val="21"/>
              </w:rPr>
              <w:t>分</w:t>
            </w:r>
          </w:p>
        </w:tc>
        <w:tc>
          <w:tcPr>
            <w:tcW w:w="2313" w:type="dxa"/>
            <w:vMerge/>
            <w:shd w:val="clear" w:color="auto" w:fill="auto"/>
            <w:vAlign w:val="center"/>
          </w:tcPr>
          <w:p w:rsidR="007E38E8" w:rsidRPr="00646FFA" w:rsidRDefault="007E38E8" w:rsidP="00C62D42">
            <w:pPr>
              <w:spacing w:line="240" w:lineRule="atLeast"/>
              <w:jc w:val="center"/>
              <w:rPr>
                <w:rFonts w:ascii="仿宋" w:eastAsia="仿宋" w:hAnsi="仿宋"/>
                <w:szCs w:val="21"/>
              </w:rPr>
            </w:pPr>
          </w:p>
        </w:tc>
      </w:tr>
      <w:tr w:rsidR="007E38E8" w:rsidRPr="00646FFA" w:rsidTr="007E38E8">
        <w:trPr>
          <w:trHeight w:val="510"/>
          <w:jc w:val="center"/>
        </w:trPr>
        <w:tc>
          <w:tcPr>
            <w:tcW w:w="1218" w:type="dxa"/>
            <w:vMerge/>
            <w:shd w:val="clear" w:color="auto" w:fill="auto"/>
            <w:vAlign w:val="center"/>
          </w:tcPr>
          <w:p w:rsidR="007E38E8" w:rsidRPr="00646FFA" w:rsidRDefault="007E38E8" w:rsidP="00C62D42">
            <w:pPr>
              <w:spacing w:line="240" w:lineRule="atLeast"/>
              <w:jc w:val="center"/>
              <w:rPr>
                <w:rFonts w:ascii="宋体" w:hAnsi="宋体"/>
                <w:szCs w:val="21"/>
              </w:rPr>
            </w:pPr>
          </w:p>
        </w:tc>
        <w:tc>
          <w:tcPr>
            <w:tcW w:w="1070" w:type="dxa"/>
            <w:vMerge/>
            <w:shd w:val="clear" w:color="auto" w:fill="auto"/>
            <w:vAlign w:val="center"/>
          </w:tcPr>
          <w:p w:rsidR="007E38E8" w:rsidRDefault="007E38E8" w:rsidP="00C62D42">
            <w:pPr>
              <w:spacing w:line="240" w:lineRule="atLeast"/>
              <w:jc w:val="center"/>
              <w:rPr>
                <w:rFonts w:ascii="仿宋" w:eastAsia="仿宋" w:hAnsi="仿宋"/>
                <w:szCs w:val="21"/>
              </w:rPr>
            </w:pPr>
          </w:p>
        </w:tc>
        <w:tc>
          <w:tcPr>
            <w:tcW w:w="1198" w:type="dxa"/>
            <w:vMerge w:val="restart"/>
            <w:shd w:val="clear" w:color="auto" w:fill="auto"/>
            <w:vAlign w:val="center"/>
          </w:tcPr>
          <w:p w:rsidR="007E38E8" w:rsidRPr="00C42D8F" w:rsidRDefault="007E38E8" w:rsidP="00C62D42">
            <w:pPr>
              <w:spacing w:line="240" w:lineRule="atLeast"/>
              <w:jc w:val="center"/>
              <w:rPr>
                <w:rFonts w:ascii="仿宋" w:eastAsia="仿宋" w:hAnsi="仿宋"/>
                <w:szCs w:val="21"/>
              </w:rPr>
            </w:pPr>
            <w:r w:rsidRPr="00C42D8F">
              <w:rPr>
                <w:rFonts w:ascii="仿宋" w:eastAsia="仿宋" w:hAnsi="仿宋" w:hint="eastAsia"/>
                <w:szCs w:val="21"/>
              </w:rPr>
              <w:t>省部级</w:t>
            </w:r>
          </w:p>
        </w:tc>
        <w:tc>
          <w:tcPr>
            <w:tcW w:w="1822" w:type="dxa"/>
            <w:gridSpan w:val="2"/>
            <w:shd w:val="clear" w:color="auto" w:fill="auto"/>
            <w:vAlign w:val="center"/>
          </w:tcPr>
          <w:p w:rsidR="007E38E8" w:rsidRPr="00646FFA" w:rsidRDefault="007E38E8" w:rsidP="00C62D42">
            <w:pPr>
              <w:spacing w:line="240" w:lineRule="atLeast"/>
              <w:jc w:val="center"/>
              <w:rPr>
                <w:rFonts w:ascii="仿宋" w:eastAsia="仿宋" w:hAnsi="仿宋"/>
                <w:szCs w:val="21"/>
              </w:rPr>
            </w:pPr>
            <w:r>
              <w:rPr>
                <w:rFonts w:ascii="仿宋" w:eastAsia="仿宋" w:hAnsi="仿宋" w:hint="eastAsia"/>
                <w:szCs w:val="21"/>
              </w:rPr>
              <w:t>一等奖</w:t>
            </w:r>
          </w:p>
        </w:tc>
        <w:tc>
          <w:tcPr>
            <w:tcW w:w="1418" w:type="dxa"/>
            <w:shd w:val="clear" w:color="auto" w:fill="auto"/>
            <w:vAlign w:val="center"/>
          </w:tcPr>
          <w:p w:rsidR="007E38E8" w:rsidRPr="00C42D8F" w:rsidRDefault="007E38E8" w:rsidP="00C62D42">
            <w:pPr>
              <w:spacing w:line="240" w:lineRule="atLeast"/>
              <w:jc w:val="center"/>
              <w:rPr>
                <w:rFonts w:ascii="仿宋" w:eastAsia="仿宋" w:hAnsi="仿宋"/>
                <w:szCs w:val="21"/>
              </w:rPr>
            </w:pPr>
            <w:r w:rsidRPr="00C42D8F">
              <w:rPr>
                <w:rFonts w:ascii="仿宋" w:eastAsia="仿宋" w:hAnsi="仿宋"/>
                <w:szCs w:val="21"/>
              </w:rPr>
              <w:t>8</w:t>
            </w:r>
            <w:r>
              <w:rPr>
                <w:rFonts w:ascii="仿宋" w:eastAsia="仿宋" w:hAnsi="仿宋" w:hint="eastAsia"/>
                <w:szCs w:val="21"/>
              </w:rPr>
              <w:t>分</w:t>
            </w:r>
          </w:p>
        </w:tc>
        <w:tc>
          <w:tcPr>
            <w:tcW w:w="2313" w:type="dxa"/>
            <w:vMerge/>
            <w:shd w:val="clear" w:color="auto" w:fill="auto"/>
            <w:vAlign w:val="center"/>
          </w:tcPr>
          <w:p w:rsidR="007E38E8" w:rsidRPr="00646FFA" w:rsidRDefault="007E38E8" w:rsidP="00C62D42">
            <w:pPr>
              <w:spacing w:line="240" w:lineRule="atLeast"/>
              <w:jc w:val="center"/>
              <w:rPr>
                <w:rFonts w:ascii="仿宋" w:eastAsia="仿宋" w:hAnsi="仿宋"/>
                <w:szCs w:val="21"/>
              </w:rPr>
            </w:pPr>
          </w:p>
        </w:tc>
      </w:tr>
      <w:tr w:rsidR="007E38E8" w:rsidRPr="00646FFA" w:rsidTr="007E38E8">
        <w:trPr>
          <w:trHeight w:val="510"/>
          <w:jc w:val="center"/>
        </w:trPr>
        <w:tc>
          <w:tcPr>
            <w:tcW w:w="1218" w:type="dxa"/>
            <w:vMerge/>
            <w:shd w:val="clear" w:color="auto" w:fill="auto"/>
            <w:vAlign w:val="center"/>
          </w:tcPr>
          <w:p w:rsidR="007E38E8" w:rsidRPr="00646FFA" w:rsidRDefault="007E38E8" w:rsidP="00C62D42">
            <w:pPr>
              <w:spacing w:line="240" w:lineRule="atLeast"/>
              <w:jc w:val="center"/>
              <w:rPr>
                <w:rFonts w:ascii="宋体" w:hAnsi="宋体"/>
                <w:szCs w:val="21"/>
              </w:rPr>
            </w:pPr>
          </w:p>
        </w:tc>
        <w:tc>
          <w:tcPr>
            <w:tcW w:w="1070" w:type="dxa"/>
            <w:vMerge/>
            <w:shd w:val="clear" w:color="auto" w:fill="auto"/>
            <w:vAlign w:val="center"/>
          </w:tcPr>
          <w:p w:rsidR="007E38E8" w:rsidRDefault="007E38E8" w:rsidP="00C62D42">
            <w:pPr>
              <w:spacing w:line="240" w:lineRule="atLeast"/>
              <w:jc w:val="center"/>
              <w:rPr>
                <w:rFonts w:ascii="仿宋" w:eastAsia="仿宋" w:hAnsi="仿宋"/>
                <w:szCs w:val="21"/>
              </w:rPr>
            </w:pPr>
          </w:p>
        </w:tc>
        <w:tc>
          <w:tcPr>
            <w:tcW w:w="1198" w:type="dxa"/>
            <w:vMerge/>
            <w:shd w:val="clear" w:color="auto" w:fill="auto"/>
            <w:vAlign w:val="center"/>
          </w:tcPr>
          <w:p w:rsidR="007E38E8" w:rsidRPr="00C42D8F" w:rsidRDefault="007E38E8" w:rsidP="00C62D42">
            <w:pPr>
              <w:spacing w:line="240" w:lineRule="atLeast"/>
              <w:jc w:val="center"/>
              <w:rPr>
                <w:rFonts w:ascii="仿宋" w:eastAsia="仿宋" w:hAnsi="仿宋"/>
                <w:szCs w:val="21"/>
              </w:rPr>
            </w:pPr>
          </w:p>
        </w:tc>
        <w:tc>
          <w:tcPr>
            <w:tcW w:w="1822" w:type="dxa"/>
            <w:gridSpan w:val="2"/>
            <w:shd w:val="clear" w:color="auto" w:fill="auto"/>
            <w:vAlign w:val="center"/>
          </w:tcPr>
          <w:p w:rsidR="007E38E8" w:rsidRPr="00646FFA" w:rsidRDefault="007E38E8" w:rsidP="00C62D42">
            <w:pPr>
              <w:spacing w:line="240" w:lineRule="atLeast"/>
              <w:jc w:val="center"/>
              <w:rPr>
                <w:rFonts w:ascii="仿宋" w:eastAsia="仿宋" w:hAnsi="仿宋"/>
                <w:szCs w:val="21"/>
              </w:rPr>
            </w:pPr>
            <w:r>
              <w:rPr>
                <w:rFonts w:ascii="仿宋" w:eastAsia="仿宋" w:hAnsi="仿宋" w:hint="eastAsia"/>
                <w:szCs w:val="21"/>
              </w:rPr>
              <w:t>二等奖</w:t>
            </w:r>
          </w:p>
        </w:tc>
        <w:tc>
          <w:tcPr>
            <w:tcW w:w="1418" w:type="dxa"/>
            <w:shd w:val="clear" w:color="auto" w:fill="auto"/>
            <w:vAlign w:val="center"/>
          </w:tcPr>
          <w:p w:rsidR="007E38E8" w:rsidRPr="00C42D8F" w:rsidRDefault="007E38E8" w:rsidP="00C62D42">
            <w:pPr>
              <w:spacing w:line="240" w:lineRule="atLeast"/>
              <w:jc w:val="center"/>
              <w:rPr>
                <w:rFonts w:ascii="仿宋" w:eastAsia="仿宋" w:hAnsi="仿宋"/>
                <w:szCs w:val="21"/>
              </w:rPr>
            </w:pPr>
            <w:r w:rsidRPr="00C42D8F">
              <w:rPr>
                <w:rFonts w:ascii="仿宋" w:eastAsia="仿宋" w:hAnsi="仿宋"/>
                <w:szCs w:val="21"/>
              </w:rPr>
              <w:t>4</w:t>
            </w:r>
            <w:r>
              <w:rPr>
                <w:rFonts w:ascii="仿宋" w:eastAsia="仿宋" w:hAnsi="仿宋" w:hint="eastAsia"/>
                <w:szCs w:val="21"/>
              </w:rPr>
              <w:t>分</w:t>
            </w:r>
          </w:p>
        </w:tc>
        <w:tc>
          <w:tcPr>
            <w:tcW w:w="2313" w:type="dxa"/>
            <w:vMerge/>
            <w:shd w:val="clear" w:color="auto" w:fill="auto"/>
            <w:vAlign w:val="center"/>
          </w:tcPr>
          <w:p w:rsidR="007E38E8" w:rsidRPr="00646FFA" w:rsidRDefault="007E38E8" w:rsidP="00C62D42">
            <w:pPr>
              <w:spacing w:line="240" w:lineRule="atLeast"/>
              <w:jc w:val="center"/>
              <w:rPr>
                <w:rFonts w:ascii="仿宋" w:eastAsia="仿宋" w:hAnsi="仿宋"/>
                <w:szCs w:val="21"/>
              </w:rPr>
            </w:pPr>
          </w:p>
        </w:tc>
      </w:tr>
      <w:tr w:rsidR="007E38E8" w:rsidRPr="00646FFA" w:rsidTr="007E38E8">
        <w:trPr>
          <w:trHeight w:val="510"/>
          <w:jc w:val="center"/>
        </w:trPr>
        <w:tc>
          <w:tcPr>
            <w:tcW w:w="1218" w:type="dxa"/>
            <w:vMerge/>
            <w:shd w:val="clear" w:color="auto" w:fill="auto"/>
            <w:vAlign w:val="center"/>
          </w:tcPr>
          <w:p w:rsidR="007E38E8" w:rsidRPr="00646FFA" w:rsidRDefault="007E38E8" w:rsidP="00C62D42">
            <w:pPr>
              <w:spacing w:line="240" w:lineRule="atLeast"/>
              <w:jc w:val="center"/>
              <w:rPr>
                <w:rFonts w:ascii="宋体" w:hAnsi="宋体"/>
                <w:szCs w:val="21"/>
              </w:rPr>
            </w:pPr>
          </w:p>
        </w:tc>
        <w:tc>
          <w:tcPr>
            <w:tcW w:w="1070" w:type="dxa"/>
            <w:vMerge/>
            <w:shd w:val="clear" w:color="auto" w:fill="auto"/>
            <w:vAlign w:val="center"/>
          </w:tcPr>
          <w:p w:rsidR="007E38E8" w:rsidRDefault="007E38E8" w:rsidP="00C62D42">
            <w:pPr>
              <w:spacing w:line="240" w:lineRule="atLeast"/>
              <w:jc w:val="center"/>
              <w:rPr>
                <w:rFonts w:ascii="仿宋" w:eastAsia="仿宋" w:hAnsi="仿宋"/>
                <w:szCs w:val="21"/>
              </w:rPr>
            </w:pPr>
          </w:p>
        </w:tc>
        <w:tc>
          <w:tcPr>
            <w:tcW w:w="1198" w:type="dxa"/>
            <w:vMerge/>
            <w:shd w:val="clear" w:color="auto" w:fill="auto"/>
            <w:vAlign w:val="center"/>
          </w:tcPr>
          <w:p w:rsidR="007E38E8" w:rsidRPr="00C42D8F" w:rsidRDefault="007E38E8" w:rsidP="00C62D42">
            <w:pPr>
              <w:spacing w:line="240" w:lineRule="atLeast"/>
              <w:jc w:val="center"/>
              <w:rPr>
                <w:rFonts w:ascii="仿宋" w:eastAsia="仿宋" w:hAnsi="仿宋"/>
                <w:szCs w:val="21"/>
              </w:rPr>
            </w:pPr>
          </w:p>
        </w:tc>
        <w:tc>
          <w:tcPr>
            <w:tcW w:w="1822" w:type="dxa"/>
            <w:gridSpan w:val="2"/>
            <w:shd w:val="clear" w:color="auto" w:fill="auto"/>
            <w:vAlign w:val="center"/>
          </w:tcPr>
          <w:p w:rsidR="007E38E8" w:rsidRPr="00646FFA" w:rsidRDefault="007E38E8" w:rsidP="00C62D42">
            <w:pPr>
              <w:spacing w:line="240" w:lineRule="atLeast"/>
              <w:jc w:val="center"/>
              <w:rPr>
                <w:rFonts w:ascii="仿宋" w:eastAsia="仿宋" w:hAnsi="仿宋"/>
                <w:szCs w:val="21"/>
              </w:rPr>
            </w:pPr>
            <w:r>
              <w:rPr>
                <w:rFonts w:ascii="仿宋" w:eastAsia="仿宋" w:hAnsi="仿宋" w:hint="eastAsia"/>
                <w:szCs w:val="21"/>
              </w:rPr>
              <w:t>三等奖</w:t>
            </w:r>
          </w:p>
        </w:tc>
        <w:tc>
          <w:tcPr>
            <w:tcW w:w="1418" w:type="dxa"/>
            <w:shd w:val="clear" w:color="auto" w:fill="auto"/>
            <w:vAlign w:val="center"/>
          </w:tcPr>
          <w:p w:rsidR="007E38E8" w:rsidRPr="00C42D8F" w:rsidRDefault="007E38E8" w:rsidP="00C62D42">
            <w:pPr>
              <w:spacing w:line="240" w:lineRule="atLeast"/>
              <w:jc w:val="center"/>
              <w:rPr>
                <w:rFonts w:ascii="仿宋" w:eastAsia="仿宋" w:hAnsi="仿宋"/>
                <w:szCs w:val="21"/>
              </w:rPr>
            </w:pPr>
            <w:r w:rsidRPr="00C42D8F">
              <w:rPr>
                <w:rFonts w:ascii="仿宋" w:eastAsia="仿宋" w:hAnsi="仿宋"/>
                <w:szCs w:val="21"/>
              </w:rPr>
              <w:t>2</w:t>
            </w:r>
            <w:r>
              <w:rPr>
                <w:rFonts w:ascii="仿宋" w:eastAsia="仿宋" w:hAnsi="仿宋" w:hint="eastAsia"/>
                <w:szCs w:val="21"/>
              </w:rPr>
              <w:t>分</w:t>
            </w:r>
          </w:p>
        </w:tc>
        <w:tc>
          <w:tcPr>
            <w:tcW w:w="2313" w:type="dxa"/>
            <w:vMerge/>
            <w:shd w:val="clear" w:color="auto" w:fill="auto"/>
            <w:vAlign w:val="center"/>
          </w:tcPr>
          <w:p w:rsidR="007E38E8" w:rsidRPr="00646FFA" w:rsidRDefault="007E38E8" w:rsidP="00C62D42">
            <w:pPr>
              <w:spacing w:line="240" w:lineRule="atLeast"/>
              <w:jc w:val="center"/>
              <w:rPr>
                <w:rFonts w:ascii="仿宋" w:eastAsia="仿宋" w:hAnsi="仿宋"/>
                <w:szCs w:val="21"/>
              </w:rPr>
            </w:pPr>
          </w:p>
        </w:tc>
      </w:tr>
      <w:tr w:rsidR="007E38E8" w:rsidRPr="00CC3ED5" w:rsidTr="007E38E8">
        <w:trPr>
          <w:trHeight w:val="1508"/>
          <w:jc w:val="center"/>
        </w:trPr>
        <w:tc>
          <w:tcPr>
            <w:tcW w:w="1218" w:type="dxa"/>
            <w:vMerge/>
            <w:shd w:val="clear" w:color="auto" w:fill="auto"/>
            <w:vAlign w:val="center"/>
          </w:tcPr>
          <w:p w:rsidR="007E38E8" w:rsidRPr="00CC3ED5" w:rsidRDefault="007E38E8" w:rsidP="00C62D42">
            <w:pPr>
              <w:spacing w:line="240" w:lineRule="atLeast"/>
              <w:jc w:val="center"/>
              <w:rPr>
                <w:rFonts w:ascii="黑体" w:eastAsia="黑体" w:hAnsi="黑体"/>
                <w:szCs w:val="21"/>
              </w:rPr>
            </w:pPr>
          </w:p>
        </w:tc>
        <w:tc>
          <w:tcPr>
            <w:tcW w:w="1070" w:type="dxa"/>
            <w:vMerge w:val="restart"/>
            <w:shd w:val="clear" w:color="auto" w:fill="auto"/>
            <w:vAlign w:val="center"/>
          </w:tcPr>
          <w:p w:rsidR="007E38E8" w:rsidRPr="00CC3ED5" w:rsidRDefault="007E38E8" w:rsidP="00C62D42">
            <w:pPr>
              <w:spacing w:line="240" w:lineRule="atLeast"/>
              <w:jc w:val="center"/>
              <w:rPr>
                <w:rFonts w:ascii="仿宋" w:eastAsia="仿宋" w:hAnsi="仿宋"/>
                <w:szCs w:val="21"/>
              </w:rPr>
            </w:pPr>
            <w:r>
              <w:rPr>
                <w:rFonts w:ascii="仿宋" w:eastAsia="仿宋" w:hAnsi="仿宋" w:hint="eastAsia"/>
                <w:szCs w:val="21"/>
              </w:rPr>
              <w:t>参加科研实践（创新创业项目、国创等等）</w:t>
            </w:r>
          </w:p>
        </w:tc>
        <w:tc>
          <w:tcPr>
            <w:tcW w:w="1198" w:type="dxa"/>
            <w:shd w:val="clear" w:color="auto" w:fill="auto"/>
            <w:vAlign w:val="center"/>
          </w:tcPr>
          <w:p w:rsidR="007E38E8" w:rsidRPr="0083550B" w:rsidRDefault="007E38E8" w:rsidP="00C62D42">
            <w:pPr>
              <w:spacing w:line="240" w:lineRule="atLeast"/>
              <w:jc w:val="center"/>
              <w:rPr>
                <w:rFonts w:ascii="仿宋" w:eastAsia="仿宋" w:hAnsi="仿宋"/>
                <w:szCs w:val="21"/>
              </w:rPr>
            </w:pPr>
            <w:r>
              <w:rPr>
                <w:rFonts w:ascii="仿宋" w:eastAsia="仿宋" w:hAnsi="仿宋" w:hint="eastAsia"/>
                <w:szCs w:val="21"/>
              </w:rPr>
              <w:t>国家级</w:t>
            </w:r>
          </w:p>
        </w:tc>
        <w:tc>
          <w:tcPr>
            <w:tcW w:w="3240" w:type="dxa"/>
            <w:gridSpan w:val="3"/>
            <w:shd w:val="clear" w:color="auto" w:fill="auto"/>
            <w:vAlign w:val="center"/>
          </w:tcPr>
          <w:p w:rsidR="007E38E8" w:rsidRPr="00CC3ED5" w:rsidRDefault="00D77226" w:rsidP="00E03DD3">
            <w:pPr>
              <w:spacing w:line="240" w:lineRule="atLeast"/>
              <w:jc w:val="center"/>
              <w:rPr>
                <w:rFonts w:ascii="仿宋" w:eastAsia="仿宋" w:hAnsi="仿宋"/>
                <w:szCs w:val="21"/>
              </w:rPr>
            </w:pPr>
            <w:r>
              <w:rPr>
                <w:rFonts w:ascii="仿宋" w:eastAsia="仿宋" w:hAnsi="仿宋" w:hint="eastAsia"/>
                <w:szCs w:val="21"/>
              </w:rPr>
              <w:t>20</w:t>
            </w:r>
          </w:p>
        </w:tc>
        <w:tc>
          <w:tcPr>
            <w:tcW w:w="2313" w:type="dxa"/>
            <w:vMerge w:val="restart"/>
            <w:shd w:val="clear" w:color="auto" w:fill="auto"/>
            <w:vAlign w:val="center"/>
          </w:tcPr>
          <w:p w:rsidR="007E38E8" w:rsidRPr="00CC3ED5" w:rsidRDefault="007E38E8" w:rsidP="007E38E8">
            <w:pPr>
              <w:spacing w:line="240" w:lineRule="atLeast"/>
              <w:jc w:val="center"/>
              <w:rPr>
                <w:rFonts w:ascii="仿宋" w:eastAsia="仿宋" w:hAnsi="仿宋"/>
                <w:szCs w:val="21"/>
              </w:rPr>
            </w:pPr>
            <w:r w:rsidRPr="00C42D8F">
              <w:rPr>
                <w:rFonts w:ascii="仿宋" w:eastAsia="仿宋" w:hAnsi="仿宋" w:hint="eastAsia"/>
                <w:szCs w:val="21"/>
              </w:rPr>
              <w:t>（</w:t>
            </w:r>
            <w:r w:rsidRPr="00C42D8F">
              <w:rPr>
                <w:rFonts w:ascii="仿宋" w:eastAsia="仿宋" w:hAnsi="仿宋"/>
                <w:szCs w:val="21"/>
              </w:rPr>
              <w:t>1</w:t>
            </w:r>
            <w:r w:rsidRPr="00C42D8F">
              <w:rPr>
                <w:rFonts w:ascii="仿宋" w:eastAsia="仿宋" w:hAnsi="仿宋" w:hint="eastAsia"/>
                <w:szCs w:val="21"/>
              </w:rPr>
              <w:t>）</w:t>
            </w:r>
            <w:r>
              <w:rPr>
                <w:rFonts w:ascii="仿宋" w:eastAsia="仿宋" w:hAnsi="仿宋" w:hint="eastAsia"/>
                <w:szCs w:val="21"/>
              </w:rPr>
              <w:t>学生科研实践立</w:t>
            </w:r>
            <w:r w:rsidRPr="00C42D8F">
              <w:rPr>
                <w:rFonts w:ascii="仿宋" w:eastAsia="仿宋" w:hAnsi="仿宋" w:hint="eastAsia"/>
                <w:szCs w:val="21"/>
              </w:rPr>
              <w:t>项必须出具</w:t>
            </w:r>
            <w:r>
              <w:rPr>
                <w:rFonts w:ascii="仿宋" w:eastAsia="仿宋" w:hAnsi="仿宋" w:hint="eastAsia"/>
                <w:szCs w:val="21"/>
              </w:rPr>
              <w:t>立项和结题文件（可用复印件加盖公章）</w:t>
            </w:r>
            <w:r w:rsidRPr="00C42D8F">
              <w:rPr>
                <w:rFonts w:ascii="仿宋" w:eastAsia="仿宋" w:hAnsi="仿宋" w:hint="eastAsia"/>
                <w:szCs w:val="21"/>
              </w:rPr>
              <w:t>。（</w:t>
            </w:r>
            <w:r w:rsidRPr="00C42D8F">
              <w:rPr>
                <w:rFonts w:ascii="仿宋" w:eastAsia="仿宋" w:hAnsi="仿宋"/>
                <w:szCs w:val="21"/>
              </w:rPr>
              <w:t>2</w:t>
            </w:r>
            <w:r w:rsidRPr="00C42D8F">
              <w:rPr>
                <w:rFonts w:ascii="仿宋" w:eastAsia="仿宋" w:hAnsi="仿宋" w:hint="eastAsia"/>
                <w:szCs w:val="21"/>
              </w:rPr>
              <w:t>）</w:t>
            </w:r>
            <w:r>
              <w:rPr>
                <w:rFonts w:ascii="仿宋" w:eastAsia="仿宋" w:hAnsi="仿宋" w:hint="eastAsia"/>
                <w:szCs w:val="21"/>
              </w:rPr>
              <w:t>所立项目有多个完成人时，</w:t>
            </w:r>
            <w:r w:rsidRPr="00C42D8F">
              <w:rPr>
                <w:rFonts w:ascii="仿宋" w:eastAsia="仿宋" w:hAnsi="仿宋" w:hint="eastAsia"/>
                <w:szCs w:val="21"/>
              </w:rPr>
              <w:t>排名第一、第二、第三的加分权重分别为</w:t>
            </w:r>
            <w:r w:rsidRPr="00C42D8F">
              <w:rPr>
                <w:rFonts w:ascii="仿宋" w:eastAsia="仿宋" w:hAnsi="仿宋"/>
                <w:szCs w:val="21"/>
              </w:rPr>
              <w:t>75%</w:t>
            </w:r>
            <w:r w:rsidRPr="00C42D8F">
              <w:rPr>
                <w:rFonts w:ascii="仿宋" w:eastAsia="仿宋" w:hAnsi="仿宋" w:hint="eastAsia"/>
                <w:szCs w:val="21"/>
              </w:rPr>
              <w:t>、</w:t>
            </w:r>
            <w:r w:rsidRPr="00C42D8F">
              <w:rPr>
                <w:rFonts w:ascii="仿宋" w:eastAsia="仿宋" w:hAnsi="仿宋"/>
                <w:szCs w:val="21"/>
              </w:rPr>
              <w:t>50%</w:t>
            </w:r>
            <w:r w:rsidRPr="00C42D8F">
              <w:rPr>
                <w:rFonts w:ascii="仿宋" w:eastAsia="仿宋" w:hAnsi="仿宋" w:hint="eastAsia"/>
                <w:szCs w:val="21"/>
              </w:rPr>
              <w:t>和</w:t>
            </w:r>
            <w:r w:rsidRPr="00C42D8F">
              <w:rPr>
                <w:rFonts w:ascii="仿宋" w:eastAsia="仿宋" w:hAnsi="仿宋"/>
                <w:szCs w:val="21"/>
              </w:rPr>
              <w:t>25%</w:t>
            </w:r>
            <w:r w:rsidRPr="00C42D8F">
              <w:rPr>
                <w:rFonts w:ascii="仿宋" w:eastAsia="仿宋" w:hAnsi="仿宋" w:hint="eastAsia"/>
                <w:szCs w:val="21"/>
              </w:rPr>
              <w:t>，第</w:t>
            </w:r>
            <w:r w:rsidRPr="00C42D8F">
              <w:rPr>
                <w:rFonts w:ascii="仿宋" w:eastAsia="仿宋" w:hAnsi="仿宋"/>
                <w:szCs w:val="21"/>
              </w:rPr>
              <w:t>4</w:t>
            </w:r>
            <w:r w:rsidRPr="00C42D8F">
              <w:rPr>
                <w:rFonts w:ascii="仿宋" w:eastAsia="仿宋" w:hAnsi="仿宋" w:hint="eastAsia"/>
                <w:szCs w:val="21"/>
              </w:rPr>
              <w:t>名及以后的成员加分权重为</w:t>
            </w:r>
            <w:r w:rsidRPr="00C42D8F">
              <w:rPr>
                <w:rFonts w:ascii="仿宋" w:eastAsia="仿宋" w:hAnsi="仿宋"/>
                <w:szCs w:val="21"/>
              </w:rPr>
              <w:t>10%</w:t>
            </w:r>
            <w:r w:rsidRPr="00C42D8F">
              <w:rPr>
                <w:rFonts w:ascii="仿宋" w:eastAsia="仿宋" w:hAnsi="仿宋" w:hint="eastAsia"/>
                <w:szCs w:val="21"/>
              </w:rPr>
              <w:t>。（</w:t>
            </w:r>
            <w:r w:rsidRPr="00C42D8F">
              <w:rPr>
                <w:rFonts w:ascii="仿宋" w:eastAsia="仿宋" w:hAnsi="仿宋"/>
                <w:szCs w:val="21"/>
              </w:rPr>
              <w:t>3</w:t>
            </w:r>
            <w:r w:rsidRPr="00C42D8F">
              <w:rPr>
                <w:rFonts w:ascii="仿宋" w:eastAsia="仿宋" w:hAnsi="仿宋" w:hint="eastAsia"/>
                <w:szCs w:val="21"/>
              </w:rPr>
              <w:t>）</w:t>
            </w:r>
            <w:proofErr w:type="gramStart"/>
            <w:r>
              <w:rPr>
                <w:rFonts w:ascii="仿宋" w:eastAsia="仿宋" w:hAnsi="仿宋" w:hint="eastAsia"/>
                <w:szCs w:val="21"/>
              </w:rPr>
              <w:t>若科研</w:t>
            </w:r>
            <w:proofErr w:type="gramEnd"/>
            <w:r>
              <w:rPr>
                <w:rFonts w:ascii="仿宋" w:eastAsia="仿宋" w:hAnsi="仿宋" w:hint="eastAsia"/>
                <w:szCs w:val="21"/>
              </w:rPr>
              <w:t>实践项目获奖，则也可按对应获奖类别加分。科研实践项目适用多个加分类别时，按最高加分分值加分1次。</w:t>
            </w:r>
          </w:p>
        </w:tc>
      </w:tr>
      <w:tr w:rsidR="007E38E8" w:rsidRPr="00CC3ED5" w:rsidTr="007E38E8">
        <w:trPr>
          <w:trHeight w:val="1542"/>
          <w:jc w:val="center"/>
        </w:trPr>
        <w:tc>
          <w:tcPr>
            <w:tcW w:w="1218" w:type="dxa"/>
            <w:vMerge/>
            <w:shd w:val="clear" w:color="auto" w:fill="auto"/>
            <w:vAlign w:val="center"/>
          </w:tcPr>
          <w:p w:rsidR="007E38E8" w:rsidRPr="00CC3ED5" w:rsidRDefault="007E38E8" w:rsidP="00C62D42">
            <w:pPr>
              <w:spacing w:line="240" w:lineRule="atLeast"/>
              <w:jc w:val="center"/>
              <w:rPr>
                <w:rFonts w:ascii="黑体" w:eastAsia="黑体" w:hAnsi="黑体"/>
                <w:szCs w:val="21"/>
              </w:rPr>
            </w:pPr>
          </w:p>
        </w:tc>
        <w:tc>
          <w:tcPr>
            <w:tcW w:w="1070" w:type="dxa"/>
            <w:vMerge/>
            <w:shd w:val="clear" w:color="auto" w:fill="auto"/>
            <w:vAlign w:val="center"/>
          </w:tcPr>
          <w:p w:rsidR="007E38E8" w:rsidRDefault="007E38E8" w:rsidP="00C62D42">
            <w:pPr>
              <w:spacing w:line="240" w:lineRule="atLeast"/>
              <w:jc w:val="center"/>
              <w:rPr>
                <w:rFonts w:ascii="仿宋" w:eastAsia="仿宋" w:hAnsi="仿宋"/>
                <w:szCs w:val="21"/>
              </w:rPr>
            </w:pPr>
          </w:p>
        </w:tc>
        <w:tc>
          <w:tcPr>
            <w:tcW w:w="1198" w:type="dxa"/>
            <w:shd w:val="clear" w:color="auto" w:fill="auto"/>
            <w:vAlign w:val="center"/>
          </w:tcPr>
          <w:p w:rsidR="007E38E8" w:rsidRPr="0083550B" w:rsidRDefault="007E38E8" w:rsidP="00C62D42">
            <w:pPr>
              <w:spacing w:line="240" w:lineRule="atLeast"/>
              <w:jc w:val="center"/>
              <w:rPr>
                <w:rFonts w:ascii="仿宋" w:eastAsia="仿宋" w:hAnsi="仿宋"/>
                <w:szCs w:val="21"/>
              </w:rPr>
            </w:pPr>
            <w:r>
              <w:rPr>
                <w:rFonts w:ascii="仿宋" w:eastAsia="仿宋" w:hAnsi="仿宋" w:hint="eastAsia"/>
                <w:szCs w:val="21"/>
              </w:rPr>
              <w:t>省部级</w:t>
            </w:r>
          </w:p>
        </w:tc>
        <w:tc>
          <w:tcPr>
            <w:tcW w:w="3240" w:type="dxa"/>
            <w:gridSpan w:val="3"/>
            <w:shd w:val="clear" w:color="auto" w:fill="auto"/>
            <w:vAlign w:val="center"/>
          </w:tcPr>
          <w:p w:rsidR="007E38E8" w:rsidRPr="00CC3ED5" w:rsidRDefault="007E38E8" w:rsidP="00D77226">
            <w:pPr>
              <w:spacing w:line="240" w:lineRule="atLeast"/>
              <w:jc w:val="center"/>
              <w:rPr>
                <w:rFonts w:ascii="仿宋" w:eastAsia="仿宋" w:hAnsi="仿宋"/>
                <w:szCs w:val="21"/>
              </w:rPr>
            </w:pPr>
            <w:r>
              <w:rPr>
                <w:rFonts w:ascii="仿宋" w:eastAsia="仿宋" w:hAnsi="仿宋" w:hint="eastAsia"/>
                <w:szCs w:val="21"/>
              </w:rPr>
              <w:t>1</w:t>
            </w:r>
            <w:r w:rsidR="00D77226">
              <w:rPr>
                <w:rFonts w:ascii="仿宋" w:eastAsia="仿宋" w:hAnsi="仿宋" w:hint="eastAsia"/>
                <w:szCs w:val="21"/>
              </w:rPr>
              <w:t>0</w:t>
            </w:r>
          </w:p>
        </w:tc>
        <w:tc>
          <w:tcPr>
            <w:tcW w:w="2313" w:type="dxa"/>
            <w:vMerge/>
            <w:shd w:val="clear" w:color="auto" w:fill="auto"/>
            <w:vAlign w:val="center"/>
          </w:tcPr>
          <w:p w:rsidR="007E38E8" w:rsidRPr="00CC3ED5" w:rsidRDefault="007E38E8" w:rsidP="00C62D42">
            <w:pPr>
              <w:spacing w:line="240" w:lineRule="atLeast"/>
              <w:jc w:val="center"/>
              <w:rPr>
                <w:rFonts w:ascii="仿宋" w:eastAsia="仿宋" w:hAnsi="仿宋"/>
                <w:szCs w:val="21"/>
              </w:rPr>
            </w:pPr>
          </w:p>
        </w:tc>
      </w:tr>
      <w:tr w:rsidR="007E38E8" w:rsidRPr="00CC3ED5" w:rsidTr="007E38E8">
        <w:trPr>
          <w:trHeight w:val="434"/>
          <w:jc w:val="center"/>
        </w:trPr>
        <w:tc>
          <w:tcPr>
            <w:tcW w:w="1218" w:type="dxa"/>
            <w:vMerge/>
            <w:shd w:val="clear" w:color="auto" w:fill="auto"/>
            <w:vAlign w:val="center"/>
          </w:tcPr>
          <w:p w:rsidR="007E38E8" w:rsidRPr="00CC3ED5" w:rsidRDefault="007E38E8" w:rsidP="00C62D42">
            <w:pPr>
              <w:spacing w:line="240" w:lineRule="atLeast"/>
              <w:jc w:val="center"/>
              <w:rPr>
                <w:rFonts w:ascii="黑体" w:eastAsia="黑体" w:hAnsi="黑体"/>
                <w:szCs w:val="21"/>
              </w:rPr>
            </w:pPr>
          </w:p>
        </w:tc>
        <w:tc>
          <w:tcPr>
            <w:tcW w:w="1070" w:type="dxa"/>
            <w:vMerge/>
            <w:shd w:val="clear" w:color="auto" w:fill="auto"/>
            <w:vAlign w:val="center"/>
          </w:tcPr>
          <w:p w:rsidR="007E38E8" w:rsidRDefault="007E38E8" w:rsidP="00C62D42">
            <w:pPr>
              <w:spacing w:line="240" w:lineRule="atLeast"/>
              <w:jc w:val="center"/>
              <w:rPr>
                <w:rFonts w:ascii="仿宋" w:eastAsia="仿宋" w:hAnsi="仿宋"/>
                <w:szCs w:val="21"/>
              </w:rPr>
            </w:pPr>
          </w:p>
        </w:tc>
        <w:tc>
          <w:tcPr>
            <w:tcW w:w="1198" w:type="dxa"/>
            <w:shd w:val="clear" w:color="auto" w:fill="auto"/>
            <w:vAlign w:val="center"/>
          </w:tcPr>
          <w:p w:rsidR="007E38E8" w:rsidRPr="0083550B" w:rsidRDefault="007E38E8" w:rsidP="00C62D42">
            <w:pPr>
              <w:spacing w:line="240" w:lineRule="atLeast"/>
              <w:jc w:val="center"/>
              <w:rPr>
                <w:rFonts w:ascii="仿宋" w:eastAsia="仿宋" w:hAnsi="仿宋"/>
                <w:szCs w:val="21"/>
              </w:rPr>
            </w:pPr>
            <w:r>
              <w:rPr>
                <w:rFonts w:ascii="仿宋" w:eastAsia="仿宋" w:hAnsi="仿宋" w:hint="eastAsia"/>
                <w:szCs w:val="21"/>
              </w:rPr>
              <w:t>校级</w:t>
            </w:r>
          </w:p>
        </w:tc>
        <w:tc>
          <w:tcPr>
            <w:tcW w:w="3240" w:type="dxa"/>
            <w:gridSpan w:val="3"/>
            <w:shd w:val="clear" w:color="auto" w:fill="auto"/>
            <w:vAlign w:val="center"/>
          </w:tcPr>
          <w:p w:rsidR="007E38E8" w:rsidRPr="00CC3ED5" w:rsidRDefault="00D77226" w:rsidP="00C62D42">
            <w:pPr>
              <w:spacing w:line="240" w:lineRule="atLeast"/>
              <w:jc w:val="center"/>
              <w:rPr>
                <w:rFonts w:ascii="仿宋" w:eastAsia="仿宋" w:hAnsi="仿宋"/>
                <w:szCs w:val="21"/>
              </w:rPr>
            </w:pPr>
            <w:r>
              <w:rPr>
                <w:rFonts w:ascii="仿宋" w:eastAsia="仿宋" w:hAnsi="仿宋" w:hint="eastAsia"/>
                <w:szCs w:val="21"/>
              </w:rPr>
              <w:t>5</w:t>
            </w:r>
          </w:p>
        </w:tc>
        <w:tc>
          <w:tcPr>
            <w:tcW w:w="2313" w:type="dxa"/>
            <w:vMerge/>
            <w:shd w:val="clear" w:color="auto" w:fill="auto"/>
            <w:vAlign w:val="center"/>
          </w:tcPr>
          <w:p w:rsidR="007E38E8" w:rsidRPr="00CC3ED5" w:rsidRDefault="007E38E8" w:rsidP="00C62D42">
            <w:pPr>
              <w:spacing w:line="240" w:lineRule="atLeast"/>
              <w:jc w:val="center"/>
              <w:rPr>
                <w:rFonts w:ascii="仿宋" w:eastAsia="仿宋" w:hAnsi="仿宋"/>
                <w:szCs w:val="21"/>
              </w:rPr>
            </w:pPr>
          </w:p>
        </w:tc>
      </w:tr>
    </w:tbl>
    <w:p w:rsidR="00D5749A" w:rsidRDefault="00D5749A" w:rsidP="00D5749A">
      <w:pPr>
        <w:spacing w:line="560" w:lineRule="exact"/>
        <w:jc w:val="center"/>
        <w:rPr>
          <w:rFonts w:ascii="方正小标宋简体" w:eastAsia="方正小标宋简体" w:hAnsi="宋体"/>
          <w:sz w:val="44"/>
          <w:szCs w:val="44"/>
        </w:rPr>
      </w:pPr>
    </w:p>
    <w:sectPr w:rsidR="00D5749A" w:rsidSect="00BA0AEE">
      <w:headerReference w:type="default" r:id="rId7"/>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E2E" w:rsidRDefault="006A7E2E" w:rsidP="00270E48">
      <w:r>
        <w:separator/>
      </w:r>
    </w:p>
  </w:endnote>
  <w:endnote w:type="continuationSeparator" w:id="0">
    <w:p w:rsidR="006A7E2E" w:rsidRDefault="006A7E2E" w:rsidP="00270E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FE6" w:rsidRPr="00E15F1E" w:rsidRDefault="001C5E57">
    <w:pPr>
      <w:pStyle w:val="a4"/>
      <w:jc w:val="center"/>
      <w:rPr>
        <w:rFonts w:ascii="Times New Roman" w:hAnsi="Times New Roman"/>
        <w:sz w:val="24"/>
      </w:rPr>
    </w:pPr>
    <w:r w:rsidRPr="00E15F1E">
      <w:rPr>
        <w:rFonts w:ascii="Times New Roman" w:hAnsi="Times New Roman"/>
        <w:sz w:val="24"/>
      </w:rPr>
      <w:fldChar w:fldCharType="begin"/>
    </w:r>
    <w:r w:rsidR="00BE3FE6" w:rsidRPr="00E15F1E">
      <w:rPr>
        <w:rFonts w:ascii="Times New Roman" w:hAnsi="Times New Roman"/>
        <w:sz w:val="24"/>
      </w:rPr>
      <w:instrText>PAGE   \* MERGEFORMAT</w:instrText>
    </w:r>
    <w:r w:rsidRPr="00E15F1E">
      <w:rPr>
        <w:rFonts w:ascii="Times New Roman" w:hAnsi="Times New Roman"/>
        <w:sz w:val="24"/>
      </w:rPr>
      <w:fldChar w:fldCharType="separate"/>
    </w:r>
    <w:r w:rsidR="00D77226" w:rsidRPr="00D77226">
      <w:rPr>
        <w:rFonts w:ascii="Times New Roman" w:hAnsi="Times New Roman"/>
        <w:noProof/>
        <w:sz w:val="24"/>
        <w:lang w:val="zh-CN"/>
      </w:rPr>
      <w:t>-</w:t>
    </w:r>
    <w:r w:rsidR="00D77226">
      <w:rPr>
        <w:rFonts w:ascii="Times New Roman" w:hAnsi="Times New Roman"/>
        <w:noProof/>
        <w:sz w:val="24"/>
      </w:rPr>
      <w:t xml:space="preserve"> 8 -</w:t>
    </w:r>
    <w:r w:rsidRPr="00E15F1E">
      <w:rPr>
        <w:rFonts w:ascii="Times New Roman" w:hAnsi="Times New Roman"/>
        <w:sz w:val="24"/>
      </w:rPr>
      <w:fldChar w:fldCharType="end"/>
    </w:r>
  </w:p>
  <w:p w:rsidR="00BE3FE6" w:rsidRDefault="00BE3FE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E2E" w:rsidRDefault="006A7E2E" w:rsidP="00270E48">
      <w:r>
        <w:separator/>
      </w:r>
    </w:p>
  </w:footnote>
  <w:footnote w:type="continuationSeparator" w:id="0">
    <w:p w:rsidR="006A7E2E" w:rsidRDefault="006A7E2E" w:rsidP="00270E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FE6" w:rsidRDefault="00BE3FE6" w:rsidP="00BA0AEE">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05B7F"/>
    <w:multiLevelType w:val="hybridMultilevel"/>
    <w:tmpl w:val="A6CEDE36"/>
    <w:lvl w:ilvl="0" w:tplc="8F067B04">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A5B7BF9"/>
    <w:multiLevelType w:val="hybridMultilevel"/>
    <w:tmpl w:val="F5EE3742"/>
    <w:lvl w:ilvl="0" w:tplc="C5C6B660">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60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326CF"/>
    <w:rsid w:val="00010480"/>
    <w:rsid w:val="00013D77"/>
    <w:rsid w:val="00016722"/>
    <w:rsid w:val="00047B48"/>
    <w:rsid w:val="00087D5C"/>
    <w:rsid w:val="000C4388"/>
    <w:rsid w:val="00107749"/>
    <w:rsid w:val="00155DA8"/>
    <w:rsid w:val="00163921"/>
    <w:rsid w:val="00170991"/>
    <w:rsid w:val="001820B4"/>
    <w:rsid w:val="001C5E57"/>
    <w:rsid w:val="001D6EFB"/>
    <w:rsid w:val="001F7CEF"/>
    <w:rsid w:val="0020782C"/>
    <w:rsid w:val="00235EAE"/>
    <w:rsid w:val="00242E3B"/>
    <w:rsid w:val="00254D94"/>
    <w:rsid w:val="00270E48"/>
    <w:rsid w:val="0027295E"/>
    <w:rsid w:val="00274B09"/>
    <w:rsid w:val="00282FD5"/>
    <w:rsid w:val="002C0B3A"/>
    <w:rsid w:val="002C1774"/>
    <w:rsid w:val="002F7EF2"/>
    <w:rsid w:val="0034152B"/>
    <w:rsid w:val="003F03BD"/>
    <w:rsid w:val="003F1861"/>
    <w:rsid w:val="00471696"/>
    <w:rsid w:val="00480BDA"/>
    <w:rsid w:val="00482024"/>
    <w:rsid w:val="004B4B45"/>
    <w:rsid w:val="004C7817"/>
    <w:rsid w:val="004D04B4"/>
    <w:rsid w:val="004F049F"/>
    <w:rsid w:val="00505057"/>
    <w:rsid w:val="005326CF"/>
    <w:rsid w:val="00545A39"/>
    <w:rsid w:val="00560D77"/>
    <w:rsid w:val="00567157"/>
    <w:rsid w:val="0058009D"/>
    <w:rsid w:val="00593300"/>
    <w:rsid w:val="005C38C5"/>
    <w:rsid w:val="005D4D59"/>
    <w:rsid w:val="00615E0A"/>
    <w:rsid w:val="00657035"/>
    <w:rsid w:val="006641C2"/>
    <w:rsid w:val="00683613"/>
    <w:rsid w:val="0068645D"/>
    <w:rsid w:val="00687976"/>
    <w:rsid w:val="006A7E2E"/>
    <w:rsid w:val="006C6B80"/>
    <w:rsid w:val="006F1862"/>
    <w:rsid w:val="006F72E4"/>
    <w:rsid w:val="007303DE"/>
    <w:rsid w:val="00763FEE"/>
    <w:rsid w:val="007667AC"/>
    <w:rsid w:val="00791C7A"/>
    <w:rsid w:val="007B1630"/>
    <w:rsid w:val="007D7DCA"/>
    <w:rsid w:val="007E38E8"/>
    <w:rsid w:val="007F28AA"/>
    <w:rsid w:val="00807328"/>
    <w:rsid w:val="0083550B"/>
    <w:rsid w:val="00841B05"/>
    <w:rsid w:val="00854864"/>
    <w:rsid w:val="0089545A"/>
    <w:rsid w:val="00897CC5"/>
    <w:rsid w:val="008B299D"/>
    <w:rsid w:val="008B2E10"/>
    <w:rsid w:val="008C516A"/>
    <w:rsid w:val="008D0E9A"/>
    <w:rsid w:val="008E481C"/>
    <w:rsid w:val="0092688A"/>
    <w:rsid w:val="00963997"/>
    <w:rsid w:val="0097799A"/>
    <w:rsid w:val="009F1F35"/>
    <w:rsid w:val="00A36CC8"/>
    <w:rsid w:val="00A42C55"/>
    <w:rsid w:val="00A54467"/>
    <w:rsid w:val="00A627B4"/>
    <w:rsid w:val="00A76FCB"/>
    <w:rsid w:val="00A824CA"/>
    <w:rsid w:val="00A929A9"/>
    <w:rsid w:val="00AA613D"/>
    <w:rsid w:val="00AB6292"/>
    <w:rsid w:val="00AD68BC"/>
    <w:rsid w:val="00B31513"/>
    <w:rsid w:val="00B330DC"/>
    <w:rsid w:val="00B40368"/>
    <w:rsid w:val="00B538D7"/>
    <w:rsid w:val="00B6318B"/>
    <w:rsid w:val="00BA0AEE"/>
    <w:rsid w:val="00BA6D95"/>
    <w:rsid w:val="00BE3FE6"/>
    <w:rsid w:val="00C15408"/>
    <w:rsid w:val="00C22426"/>
    <w:rsid w:val="00C660DF"/>
    <w:rsid w:val="00C72F01"/>
    <w:rsid w:val="00C8358E"/>
    <w:rsid w:val="00CC3ED5"/>
    <w:rsid w:val="00CC499C"/>
    <w:rsid w:val="00CE3082"/>
    <w:rsid w:val="00D02241"/>
    <w:rsid w:val="00D2096A"/>
    <w:rsid w:val="00D5749A"/>
    <w:rsid w:val="00D77226"/>
    <w:rsid w:val="00D83B8A"/>
    <w:rsid w:val="00E03DD3"/>
    <w:rsid w:val="00E1013E"/>
    <w:rsid w:val="00E45E85"/>
    <w:rsid w:val="00E56712"/>
    <w:rsid w:val="00E968D3"/>
    <w:rsid w:val="00F12C7F"/>
    <w:rsid w:val="00F41420"/>
    <w:rsid w:val="00F464CB"/>
    <w:rsid w:val="00F71B15"/>
    <w:rsid w:val="00F766BA"/>
    <w:rsid w:val="00FA21D9"/>
    <w:rsid w:val="00FD3620"/>
    <w:rsid w:val="00FD67CC"/>
    <w:rsid w:val="00FF23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E4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0E4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70E48"/>
    <w:rPr>
      <w:sz w:val="18"/>
      <w:szCs w:val="18"/>
    </w:rPr>
  </w:style>
  <w:style w:type="paragraph" w:styleId="a4">
    <w:name w:val="footer"/>
    <w:basedOn w:val="a"/>
    <w:link w:val="Char0"/>
    <w:uiPriority w:val="99"/>
    <w:unhideWhenUsed/>
    <w:rsid w:val="00270E4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70E48"/>
    <w:rPr>
      <w:sz w:val="18"/>
      <w:szCs w:val="18"/>
    </w:rPr>
  </w:style>
  <w:style w:type="paragraph" w:styleId="a5">
    <w:name w:val="List Paragraph"/>
    <w:basedOn w:val="a"/>
    <w:uiPriority w:val="34"/>
    <w:qFormat/>
    <w:rsid w:val="0092688A"/>
    <w:pPr>
      <w:ind w:firstLineChars="200" w:firstLine="420"/>
    </w:pPr>
  </w:style>
  <w:style w:type="paragraph" w:styleId="a6">
    <w:name w:val="Balloon Text"/>
    <w:basedOn w:val="a"/>
    <w:link w:val="Char1"/>
    <w:uiPriority w:val="99"/>
    <w:semiHidden/>
    <w:unhideWhenUsed/>
    <w:rsid w:val="00107749"/>
    <w:rPr>
      <w:sz w:val="18"/>
      <w:szCs w:val="18"/>
    </w:rPr>
  </w:style>
  <w:style w:type="character" w:customStyle="1" w:styleId="Char1">
    <w:name w:val="批注框文本 Char"/>
    <w:basedOn w:val="a0"/>
    <w:link w:val="a6"/>
    <w:uiPriority w:val="99"/>
    <w:semiHidden/>
    <w:rsid w:val="00107749"/>
    <w:rPr>
      <w:rFonts w:ascii="Calibri" w:eastAsia="宋体" w:hAnsi="Calibri" w:cs="Times New Roman"/>
      <w:sz w:val="18"/>
      <w:szCs w:val="18"/>
    </w:rPr>
  </w:style>
  <w:style w:type="table" w:styleId="a7">
    <w:name w:val="Table Grid"/>
    <w:basedOn w:val="a1"/>
    <w:uiPriority w:val="59"/>
    <w:rsid w:val="00A544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laceholder Text"/>
    <w:basedOn w:val="a0"/>
    <w:uiPriority w:val="99"/>
    <w:semiHidden/>
    <w:rsid w:val="0034152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E4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0E4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70E48"/>
    <w:rPr>
      <w:sz w:val="18"/>
      <w:szCs w:val="18"/>
    </w:rPr>
  </w:style>
  <w:style w:type="paragraph" w:styleId="a4">
    <w:name w:val="footer"/>
    <w:basedOn w:val="a"/>
    <w:link w:val="Char0"/>
    <w:uiPriority w:val="99"/>
    <w:unhideWhenUsed/>
    <w:rsid w:val="00270E4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70E48"/>
    <w:rPr>
      <w:sz w:val="18"/>
      <w:szCs w:val="18"/>
    </w:rPr>
  </w:style>
  <w:style w:type="paragraph" w:styleId="a5">
    <w:name w:val="List Paragraph"/>
    <w:basedOn w:val="a"/>
    <w:uiPriority w:val="34"/>
    <w:qFormat/>
    <w:rsid w:val="0092688A"/>
    <w:pPr>
      <w:ind w:firstLineChars="200" w:firstLine="420"/>
    </w:pPr>
  </w:style>
  <w:style w:type="paragraph" w:styleId="a6">
    <w:name w:val="Balloon Text"/>
    <w:basedOn w:val="a"/>
    <w:link w:val="Char1"/>
    <w:uiPriority w:val="99"/>
    <w:semiHidden/>
    <w:unhideWhenUsed/>
    <w:rsid w:val="00107749"/>
    <w:rPr>
      <w:sz w:val="18"/>
      <w:szCs w:val="18"/>
    </w:rPr>
  </w:style>
  <w:style w:type="character" w:customStyle="1" w:styleId="Char1">
    <w:name w:val="批注框文本 Char"/>
    <w:basedOn w:val="a0"/>
    <w:link w:val="a6"/>
    <w:uiPriority w:val="99"/>
    <w:semiHidden/>
    <w:rsid w:val="00107749"/>
    <w:rPr>
      <w:rFonts w:ascii="Calibri" w:eastAsia="宋体" w:hAnsi="Calibri" w:cs="Times New Roman"/>
      <w:sz w:val="18"/>
      <w:szCs w:val="18"/>
    </w:rPr>
  </w:style>
  <w:style w:type="table" w:styleId="a7">
    <w:name w:val="Table Grid"/>
    <w:basedOn w:val="a1"/>
    <w:uiPriority w:val="59"/>
    <w:rsid w:val="00A544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laceholder Text"/>
    <w:basedOn w:val="a0"/>
    <w:uiPriority w:val="99"/>
    <w:semiHidden/>
    <w:rsid w:val="0034152B"/>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1401</TotalTime>
  <Pages>8</Pages>
  <Words>569</Words>
  <Characters>3249</Characters>
  <Application>Microsoft Office Word</Application>
  <DocSecurity>0</DocSecurity>
  <Lines>27</Lines>
  <Paragraphs>7</Paragraphs>
  <ScaleCrop>false</ScaleCrop>
  <Company>zz</Company>
  <LinksUpToDate>false</LinksUpToDate>
  <CharactersWithSpaces>3811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dc:creator>
  <cp:keywords/>
  <dc:description/>
  <cp:lastModifiedBy>hp</cp:lastModifiedBy>
  <cp:revision>50</cp:revision>
  <dcterms:created xsi:type="dcterms:W3CDTF">2015-06-15T09:56:00Z</dcterms:created>
  <dcterms:modified xsi:type="dcterms:W3CDTF">2015-07-27T06:28:00Z</dcterms:modified>
</cp:coreProperties>
</file>